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76" w:rsidRDefault="00F95476" w:rsidP="00CB7AFE">
      <w:pPr>
        <w:jc w:val="center"/>
        <w:rPr>
          <w:b/>
          <w:bCs/>
          <w:sz w:val="24"/>
          <w:szCs w:val="24"/>
        </w:rPr>
      </w:pPr>
    </w:p>
    <w:p w:rsidR="00F95476" w:rsidRDefault="00F95476" w:rsidP="00CB7AFE">
      <w:pPr>
        <w:jc w:val="center"/>
        <w:rPr>
          <w:b/>
          <w:bCs/>
          <w:sz w:val="24"/>
          <w:szCs w:val="24"/>
        </w:rPr>
      </w:pPr>
    </w:p>
    <w:p w:rsidR="00F95476" w:rsidRDefault="00F95476" w:rsidP="00CB7AFE">
      <w:pPr>
        <w:jc w:val="center"/>
        <w:rPr>
          <w:b/>
          <w:bCs/>
          <w:sz w:val="24"/>
          <w:szCs w:val="24"/>
        </w:rPr>
      </w:pPr>
    </w:p>
    <w:p w:rsidR="00F95476" w:rsidRDefault="00F95476" w:rsidP="00CB7AFE">
      <w:pPr>
        <w:jc w:val="center"/>
        <w:rPr>
          <w:b/>
          <w:bCs/>
          <w:sz w:val="24"/>
          <w:szCs w:val="24"/>
        </w:rPr>
      </w:pPr>
    </w:p>
    <w:p w:rsidR="00A450E2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CB7AFE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proofErr w:type="gramStart"/>
      <w:r w:rsidR="000A2C66">
        <w:rPr>
          <w:b/>
          <w:bCs/>
          <w:sz w:val="24"/>
          <w:szCs w:val="24"/>
        </w:rPr>
        <w:t>П</w:t>
      </w:r>
      <w:proofErr w:type="gramEnd"/>
      <w:r w:rsidR="000A2C66">
        <w:rPr>
          <w:b/>
          <w:bCs/>
          <w:sz w:val="24"/>
          <w:szCs w:val="24"/>
        </w:rPr>
        <w:t xml:space="preserve"> </w:t>
      </w:r>
      <w:r w:rsidR="00CB7AFE" w:rsidRPr="00816D53">
        <w:rPr>
          <w:b/>
          <w:bCs/>
          <w:sz w:val="24"/>
          <w:szCs w:val="24"/>
        </w:rPr>
        <w:t>Р О Т О К О Л</w:t>
      </w:r>
      <w:r w:rsidR="000A2C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="00CB7AFE" w:rsidRPr="00816D53">
        <w:rPr>
          <w:b/>
          <w:bCs/>
          <w:sz w:val="24"/>
          <w:szCs w:val="24"/>
        </w:rPr>
        <w:t xml:space="preserve">   № </w:t>
      </w:r>
      <w:r w:rsidR="00A76713">
        <w:rPr>
          <w:b/>
          <w:bCs/>
          <w:sz w:val="24"/>
          <w:szCs w:val="24"/>
        </w:rPr>
        <w:t>1</w:t>
      </w:r>
      <w:r w:rsidR="0040125B">
        <w:rPr>
          <w:b/>
          <w:bCs/>
          <w:sz w:val="24"/>
          <w:szCs w:val="24"/>
        </w:rPr>
        <w:t>1</w:t>
      </w:r>
    </w:p>
    <w:p w:rsidR="0040125B" w:rsidRPr="0081297F" w:rsidRDefault="0040125B" w:rsidP="004012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ВНЕОЧЕРЕДНОГО </w:t>
      </w:r>
      <w:r w:rsidRPr="0081297F">
        <w:rPr>
          <w:b/>
          <w:bCs/>
          <w:sz w:val="24"/>
          <w:szCs w:val="24"/>
        </w:rPr>
        <w:t>ОБЩЕГО СОБРАНИ</w:t>
      </w:r>
      <w:r w:rsidRPr="0081297F">
        <w:rPr>
          <w:b/>
          <w:bCs/>
          <w:caps/>
          <w:smallCaps/>
          <w:sz w:val="24"/>
          <w:szCs w:val="24"/>
        </w:rPr>
        <w:t xml:space="preserve">Я </w:t>
      </w:r>
      <w:r w:rsidRPr="0081297F">
        <w:rPr>
          <w:b/>
          <w:bCs/>
          <w:sz w:val="24"/>
          <w:szCs w:val="24"/>
        </w:rPr>
        <w:t>ЧЛЕНОВ</w:t>
      </w:r>
    </w:p>
    <w:p w:rsidR="0040125B" w:rsidRPr="0081297F" w:rsidRDefault="0040125B" w:rsidP="0040125B">
      <w:pPr>
        <w:jc w:val="center"/>
        <w:rPr>
          <w:b/>
          <w:bCs/>
          <w:sz w:val="24"/>
          <w:szCs w:val="24"/>
        </w:rPr>
      </w:pPr>
      <w:r w:rsidRPr="0081297F">
        <w:rPr>
          <w:b/>
          <w:bCs/>
          <w:sz w:val="24"/>
          <w:szCs w:val="24"/>
        </w:rPr>
        <w:t xml:space="preserve"> НЕКОМЕРЧЕСКОГО ПАРТНЕРСТВА САМОРЕГУЛИРУЕМОЙ ОРГАНИЗАЦИИ</w:t>
      </w:r>
    </w:p>
    <w:p w:rsidR="0040125B" w:rsidRPr="0081297F" w:rsidRDefault="0040125B" w:rsidP="0040125B">
      <w:pPr>
        <w:jc w:val="center"/>
        <w:rPr>
          <w:b/>
          <w:bCs/>
          <w:sz w:val="24"/>
          <w:szCs w:val="24"/>
        </w:rPr>
      </w:pPr>
      <w:r w:rsidRPr="0081297F">
        <w:rPr>
          <w:b/>
          <w:bCs/>
          <w:sz w:val="24"/>
          <w:szCs w:val="24"/>
        </w:rPr>
        <w:t>«Деловой Союз Оценщиков»</w:t>
      </w:r>
    </w:p>
    <w:p w:rsidR="00B64B59" w:rsidRPr="0081297F" w:rsidRDefault="00B64B59" w:rsidP="00B64B59">
      <w:pPr>
        <w:jc w:val="center"/>
        <w:rPr>
          <w:b/>
          <w:bCs/>
          <w:sz w:val="24"/>
          <w:szCs w:val="24"/>
        </w:rPr>
      </w:pPr>
    </w:p>
    <w:p w:rsidR="00CB7AFE" w:rsidRPr="00816D53" w:rsidRDefault="00CB7AFE" w:rsidP="00CB7AFE">
      <w:pPr>
        <w:jc w:val="center"/>
        <w:rPr>
          <w:b/>
          <w:bCs/>
          <w:sz w:val="28"/>
          <w:szCs w:val="28"/>
        </w:rPr>
      </w:pP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="0040125B" w:rsidRPr="0040125B">
        <w:rPr>
          <w:rStyle w:val="a3"/>
          <w:b w:val="0"/>
        </w:rPr>
        <w:t>22 сентября 2014 г.</w:t>
      </w:r>
    </w:p>
    <w:p w:rsidR="00B64B59" w:rsidRPr="0081297F" w:rsidRDefault="00CB7AFE" w:rsidP="00B64B59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Место проведения собрания – </w:t>
      </w:r>
      <w:r w:rsidR="0040125B" w:rsidRPr="0081297F">
        <w:rPr>
          <w:rStyle w:val="a3"/>
          <w:b w:val="0"/>
        </w:rPr>
        <w:t>РФ, г.</w:t>
      </w:r>
      <w:r w:rsidR="0040125B">
        <w:rPr>
          <w:rStyle w:val="a3"/>
          <w:b w:val="0"/>
        </w:rPr>
        <w:t xml:space="preserve"> Москва</w:t>
      </w:r>
      <w:r w:rsidR="0040125B" w:rsidRPr="0081297F">
        <w:rPr>
          <w:rStyle w:val="a3"/>
          <w:b w:val="0"/>
        </w:rPr>
        <w:t xml:space="preserve">, </w:t>
      </w:r>
      <w:r w:rsidR="0040125B">
        <w:rPr>
          <w:rStyle w:val="a3"/>
          <w:b w:val="0"/>
        </w:rPr>
        <w:t>ул. Б. Якиманка</w:t>
      </w:r>
      <w:r w:rsidR="0040125B" w:rsidRPr="00662874">
        <w:rPr>
          <w:rStyle w:val="a3"/>
          <w:b w:val="0"/>
        </w:rPr>
        <w:t>,</w:t>
      </w:r>
      <w:r w:rsidR="0040125B" w:rsidRPr="00766D07">
        <w:t xml:space="preserve"> </w:t>
      </w:r>
      <w:r w:rsidR="0040125B" w:rsidRPr="00766D07">
        <w:rPr>
          <w:rStyle w:val="a3"/>
          <w:b w:val="0"/>
        </w:rPr>
        <w:t xml:space="preserve">дом 31, офис 322 </w:t>
      </w:r>
      <w:r w:rsidR="00B64B59">
        <w:rPr>
          <w:rStyle w:val="a3"/>
          <w:b w:val="0"/>
        </w:rPr>
        <w:t>.</w:t>
      </w:r>
    </w:p>
    <w:p w:rsidR="00CB7AFE" w:rsidRPr="00571AF4" w:rsidRDefault="00CB7AFE" w:rsidP="00CB7AFE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D72AB4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D72AB4" w:rsidRPr="007B7552" w:rsidRDefault="00D72AB4" w:rsidP="00D72AB4">
      <w:pPr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ОРГАНИЗАЦИОННЫЕ ВОПРОСЫ СОБРАНИЯ:</w:t>
      </w:r>
    </w:p>
    <w:p w:rsidR="00D72AB4" w:rsidRDefault="00D72AB4" w:rsidP="00D72AB4">
      <w:pPr>
        <w:numPr>
          <w:ilvl w:val="1"/>
          <w:numId w:val="2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81297F">
        <w:rPr>
          <w:sz w:val="24"/>
          <w:szCs w:val="24"/>
        </w:rPr>
        <w:t xml:space="preserve">Выборы Председателя и назначение Секретаря </w:t>
      </w:r>
      <w:r w:rsidR="000F6569" w:rsidRPr="000F6569">
        <w:rPr>
          <w:bCs/>
          <w:sz w:val="24"/>
          <w:szCs w:val="24"/>
        </w:rPr>
        <w:t>годового общего</w:t>
      </w:r>
      <w:r w:rsidR="000F6569" w:rsidRPr="0081297F">
        <w:rPr>
          <w:sz w:val="24"/>
          <w:szCs w:val="24"/>
        </w:rPr>
        <w:t xml:space="preserve"> </w:t>
      </w:r>
      <w:r w:rsidRPr="0081297F">
        <w:rPr>
          <w:sz w:val="24"/>
          <w:szCs w:val="24"/>
        </w:rPr>
        <w:t xml:space="preserve">собрания членов Некоммерческого партнерства </w:t>
      </w:r>
      <w:r w:rsidRPr="0081297F">
        <w:rPr>
          <w:bCs/>
          <w:sz w:val="24"/>
          <w:szCs w:val="24"/>
        </w:rPr>
        <w:t>саморегулируемой организации</w:t>
      </w:r>
      <w:r w:rsidRPr="0081297F">
        <w:rPr>
          <w:sz w:val="24"/>
          <w:szCs w:val="24"/>
        </w:rPr>
        <w:t xml:space="preserve"> «Деловой Союз Оценщиков» (далее Партнерство);</w:t>
      </w:r>
    </w:p>
    <w:p w:rsidR="00D72AB4" w:rsidRPr="0081297F" w:rsidRDefault="00D72AB4" w:rsidP="00D72AB4">
      <w:pPr>
        <w:pStyle w:val="a4"/>
        <w:ind w:left="360"/>
        <w:rPr>
          <w:rStyle w:val="a3"/>
          <w:b w:val="0"/>
        </w:rPr>
      </w:pPr>
      <w:r w:rsidRPr="0081297F">
        <w:rPr>
          <w:rStyle w:val="a3"/>
        </w:rPr>
        <w:t xml:space="preserve">ПОСТАНОВИЛИ: </w:t>
      </w:r>
      <w:r w:rsidRPr="0081297F">
        <w:rPr>
          <w:rStyle w:val="a3"/>
          <w:b w:val="0"/>
        </w:rPr>
        <w:t>Избрать Председателем общего собрания членов</w:t>
      </w:r>
      <w:r w:rsidRPr="0081297F">
        <w:rPr>
          <w:b/>
        </w:rPr>
        <w:t xml:space="preserve"> </w:t>
      </w:r>
      <w:r w:rsidRPr="0081297F">
        <w:rPr>
          <w:rStyle w:val="a3"/>
          <w:b w:val="0"/>
        </w:rPr>
        <w:t>Партнерства -</w:t>
      </w:r>
      <w:r w:rsidRPr="002052D5">
        <w:t xml:space="preserve"> </w:t>
      </w:r>
      <w:r w:rsidRPr="0081297F">
        <w:t>Шевцову Ирину Анатольевну</w:t>
      </w:r>
      <w:r w:rsidRPr="0081297F">
        <w:rPr>
          <w:rStyle w:val="a3"/>
          <w:b w:val="0"/>
        </w:rPr>
        <w:t>; Назначить Секретарем общего собрания членов</w:t>
      </w:r>
      <w:r w:rsidRPr="0081297F">
        <w:rPr>
          <w:b/>
        </w:rPr>
        <w:t xml:space="preserve"> </w:t>
      </w:r>
      <w:r w:rsidRPr="0081297F">
        <w:rPr>
          <w:rStyle w:val="a3"/>
          <w:b w:val="0"/>
        </w:rPr>
        <w:t>Партнерства –</w:t>
      </w:r>
      <w:r w:rsidRPr="002052D5">
        <w:rPr>
          <w:rStyle w:val="a3"/>
          <w:b w:val="0"/>
        </w:rPr>
        <w:t xml:space="preserve"> </w:t>
      </w:r>
      <w:r w:rsidRPr="0081297F">
        <w:rPr>
          <w:rStyle w:val="a3"/>
          <w:b w:val="0"/>
        </w:rPr>
        <w:t>Ворончихина Демиана Валерьевича.</w:t>
      </w:r>
    </w:p>
    <w:p w:rsidR="00D72AB4" w:rsidRPr="008A60B6" w:rsidRDefault="00D72AB4" w:rsidP="00D72AB4">
      <w:pPr>
        <w:numPr>
          <w:ilvl w:val="1"/>
          <w:numId w:val="2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8A60B6">
        <w:rPr>
          <w:sz w:val="24"/>
          <w:szCs w:val="24"/>
        </w:rPr>
        <w:t>Утверждение повестки дня общего собрания членов;</w:t>
      </w:r>
    </w:p>
    <w:p w:rsidR="00D72AB4" w:rsidRPr="0081297F" w:rsidRDefault="00D72AB4" w:rsidP="00D72AB4">
      <w:pPr>
        <w:pStyle w:val="a4"/>
        <w:spacing w:before="0" w:beforeAutospacing="0" w:after="0" w:afterAutospacing="0"/>
        <w:ind w:left="360"/>
      </w:pPr>
      <w:r w:rsidRPr="0081297F">
        <w:rPr>
          <w:rStyle w:val="a3"/>
        </w:rPr>
        <w:t xml:space="preserve">ПОСТАНОВИЛИ: </w:t>
      </w:r>
      <w:r w:rsidRPr="0081297F">
        <w:t>Утвердить повестку д</w:t>
      </w:r>
      <w:r w:rsidR="00B64B59">
        <w:t>ня общего собрания Партнерства.</w:t>
      </w:r>
    </w:p>
    <w:p w:rsidR="00D72AB4" w:rsidRPr="0081297F" w:rsidRDefault="00D72AB4" w:rsidP="00D72AB4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D72AB4" w:rsidRPr="0081297F" w:rsidRDefault="00D72AB4" w:rsidP="00D72AB4">
      <w:pPr>
        <w:ind w:left="360"/>
        <w:jc w:val="both"/>
        <w:rPr>
          <w:b/>
          <w:bCs/>
          <w:sz w:val="22"/>
          <w:szCs w:val="22"/>
        </w:rPr>
      </w:pPr>
      <w:r w:rsidRPr="0081297F">
        <w:rPr>
          <w:b/>
          <w:bCs/>
          <w:sz w:val="22"/>
          <w:szCs w:val="22"/>
        </w:rPr>
        <w:t>ПОВЕСТКА ДНЯ:</w:t>
      </w:r>
    </w:p>
    <w:p w:rsidR="0040125B" w:rsidRPr="0040125B" w:rsidRDefault="0040125B" w:rsidP="0040125B">
      <w:pPr>
        <w:pStyle w:val="a4"/>
        <w:numPr>
          <w:ilvl w:val="0"/>
          <w:numId w:val="26"/>
        </w:numPr>
        <w:rPr>
          <w:bCs/>
        </w:rPr>
      </w:pPr>
      <w:r w:rsidRPr="0040125B">
        <w:rPr>
          <w:bCs/>
        </w:rPr>
        <w:t xml:space="preserve">Утверждение </w:t>
      </w:r>
      <w:r w:rsidR="00807D05">
        <w:rPr>
          <w:bCs/>
        </w:rPr>
        <w:t xml:space="preserve"> </w:t>
      </w:r>
      <w:bookmarkStart w:id="0" w:name="_GoBack"/>
      <w:bookmarkEnd w:id="0"/>
      <w:r w:rsidRPr="0040125B">
        <w:rPr>
          <w:bCs/>
        </w:rPr>
        <w:t>новой редакции Устава Партнерства;</w:t>
      </w:r>
    </w:p>
    <w:p w:rsidR="0040125B" w:rsidRPr="0040125B" w:rsidRDefault="0040125B" w:rsidP="0040125B">
      <w:pPr>
        <w:pStyle w:val="a4"/>
        <w:numPr>
          <w:ilvl w:val="0"/>
          <w:numId w:val="26"/>
        </w:numPr>
        <w:rPr>
          <w:bCs/>
        </w:rPr>
      </w:pPr>
      <w:r w:rsidRPr="0040125B">
        <w:rPr>
          <w:bCs/>
        </w:rPr>
        <w:t>Избрание и утверждение кандидатов в состав Экспертного совета партнерства;</w:t>
      </w:r>
    </w:p>
    <w:p w:rsidR="0040125B" w:rsidRPr="0040125B" w:rsidRDefault="0040125B" w:rsidP="0040125B">
      <w:pPr>
        <w:pStyle w:val="a4"/>
        <w:numPr>
          <w:ilvl w:val="0"/>
          <w:numId w:val="26"/>
        </w:numPr>
        <w:rPr>
          <w:bCs/>
        </w:rPr>
      </w:pPr>
      <w:r w:rsidRPr="0040125B">
        <w:rPr>
          <w:bCs/>
        </w:rPr>
        <w:t>Утверждение новых редакций внутрикорпоративных документов (положение о членстве, положение о дисциплинарном комитете, положение о комитете по контролю, положение о раскрытии информации);</w:t>
      </w:r>
    </w:p>
    <w:p w:rsidR="0040125B" w:rsidRPr="0040125B" w:rsidRDefault="0040125B" w:rsidP="0040125B">
      <w:pPr>
        <w:pStyle w:val="a4"/>
        <w:numPr>
          <w:ilvl w:val="0"/>
          <w:numId w:val="26"/>
        </w:numPr>
        <w:rPr>
          <w:bCs/>
        </w:rPr>
      </w:pPr>
      <w:r w:rsidRPr="0040125B">
        <w:rPr>
          <w:bCs/>
        </w:rPr>
        <w:t>Изменение адреса местонахождения Партнерства;</w:t>
      </w:r>
    </w:p>
    <w:p w:rsidR="00B64B59" w:rsidRDefault="0040125B" w:rsidP="0040125B">
      <w:pPr>
        <w:pStyle w:val="a4"/>
        <w:numPr>
          <w:ilvl w:val="0"/>
          <w:numId w:val="26"/>
        </w:numPr>
        <w:spacing w:before="0" w:beforeAutospacing="0" w:after="0" w:afterAutospacing="0"/>
        <w:rPr>
          <w:b/>
          <w:bCs/>
          <w:sz w:val="22"/>
          <w:szCs w:val="22"/>
        </w:rPr>
      </w:pPr>
      <w:r w:rsidRPr="0040125B">
        <w:rPr>
          <w:bCs/>
        </w:rPr>
        <w:t>Разное.</w:t>
      </w:r>
    </w:p>
    <w:p w:rsidR="00B64B59" w:rsidRDefault="00B64B59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</w:p>
    <w:p w:rsidR="00D72AB4" w:rsidRDefault="00D72AB4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  <w:r w:rsidRPr="009B37B8">
        <w:rPr>
          <w:b/>
          <w:bCs/>
          <w:sz w:val="22"/>
          <w:szCs w:val="22"/>
        </w:rPr>
        <w:t>РЕШЕНИЯ</w:t>
      </w:r>
      <w:r>
        <w:rPr>
          <w:b/>
          <w:bCs/>
          <w:sz w:val="22"/>
          <w:szCs w:val="22"/>
        </w:rPr>
        <w:t>,</w:t>
      </w:r>
      <w:r w:rsidRPr="009B37B8">
        <w:rPr>
          <w:b/>
          <w:bCs/>
          <w:sz w:val="22"/>
          <w:szCs w:val="22"/>
        </w:rPr>
        <w:t xml:space="preserve"> ПРИНЯТЫЕ</w:t>
      </w:r>
      <w:r>
        <w:rPr>
          <w:b/>
          <w:bCs/>
          <w:sz w:val="22"/>
          <w:szCs w:val="22"/>
        </w:rPr>
        <w:t xml:space="preserve"> ОБЩИМ СОБРАНИЕМ:</w:t>
      </w:r>
    </w:p>
    <w:p w:rsidR="00D72AB4" w:rsidRDefault="00D72AB4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</w:p>
    <w:p w:rsidR="0040125B" w:rsidRDefault="00D72AB4" w:rsidP="0040125B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  <w:r w:rsidRPr="0081297F">
        <w:rPr>
          <w:rStyle w:val="a3"/>
          <w:u w:val="single"/>
        </w:rPr>
        <w:t>По первому</w:t>
      </w:r>
      <w:r w:rsidRPr="008A60B6">
        <w:rPr>
          <w:rStyle w:val="a3"/>
          <w:u w:val="single"/>
        </w:rPr>
        <w:t xml:space="preserve"> </w:t>
      </w:r>
      <w:r w:rsidRPr="0081297F">
        <w:rPr>
          <w:rStyle w:val="a3"/>
          <w:u w:val="single"/>
        </w:rPr>
        <w:t xml:space="preserve">вопросу повестки дня: </w:t>
      </w:r>
      <w:r w:rsidRPr="0081297F">
        <w:br/>
      </w:r>
      <w:r w:rsidRPr="0081297F">
        <w:rPr>
          <w:rStyle w:val="a3"/>
        </w:rPr>
        <w:t xml:space="preserve">ПОСТАНОВИЛИ: </w:t>
      </w:r>
      <w:r w:rsidR="0040125B">
        <w:t>Утвердить новую редакцию Устава Партнерства.</w:t>
      </w:r>
    </w:p>
    <w:p w:rsidR="0040125B" w:rsidRDefault="00D72AB4" w:rsidP="0040125B">
      <w:pPr>
        <w:pStyle w:val="a4"/>
        <w:ind w:left="360"/>
      </w:pPr>
      <w:r w:rsidRPr="0081297F">
        <w:rPr>
          <w:rStyle w:val="a3"/>
          <w:u w:val="single"/>
        </w:rPr>
        <w:t xml:space="preserve">По второму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="004D32C1" w:rsidRPr="004D32C1">
        <w:t xml:space="preserve"> </w:t>
      </w:r>
      <w:r w:rsidR="0040125B">
        <w:t>Избрать в состав экспертного совета Партнерства,</w:t>
      </w:r>
      <w:r w:rsidR="0040125B" w:rsidRPr="00766D07">
        <w:t xml:space="preserve"> </w:t>
      </w:r>
      <w:r w:rsidR="0040125B">
        <w:t xml:space="preserve">        </w:t>
      </w:r>
      <w:r w:rsidR="0040125B" w:rsidRPr="0081297F">
        <w:t>следующих лиц</w:t>
      </w:r>
      <w:r w:rsidR="0040125B">
        <w:t>:</w:t>
      </w:r>
      <w:r w:rsidR="0040125B" w:rsidRPr="000C7C7B">
        <w:t xml:space="preserve"> </w:t>
      </w:r>
    </w:p>
    <w:p w:rsidR="0040125B" w:rsidRDefault="0040125B" w:rsidP="0040125B">
      <w:pPr>
        <w:pStyle w:val="a4"/>
        <w:numPr>
          <w:ilvl w:val="0"/>
          <w:numId w:val="27"/>
        </w:numPr>
      </w:pPr>
      <w:r>
        <w:t>Белова Сергея Вениаминовича;</w:t>
      </w:r>
    </w:p>
    <w:p w:rsidR="0040125B" w:rsidRDefault="0040125B" w:rsidP="0040125B">
      <w:pPr>
        <w:pStyle w:val="a4"/>
      </w:pPr>
    </w:p>
    <w:p w:rsidR="0040125B" w:rsidRDefault="0040125B" w:rsidP="0040125B">
      <w:pPr>
        <w:pStyle w:val="a4"/>
      </w:pPr>
    </w:p>
    <w:p w:rsidR="0040125B" w:rsidRDefault="0040125B" w:rsidP="0040125B">
      <w:pPr>
        <w:pStyle w:val="a4"/>
        <w:numPr>
          <w:ilvl w:val="0"/>
          <w:numId w:val="27"/>
        </w:numPr>
      </w:pPr>
      <w:r>
        <w:t>Мозгового Игоря Васильевича;</w:t>
      </w:r>
    </w:p>
    <w:p w:rsidR="004D32C1" w:rsidRDefault="00D72AB4" w:rsidP="0040125B">
      <w:pPr>
        <w:pStyle w:val="a4"/>
        <w:ind w:left="360"/>
      </w:pPr>
      <w:r w:rsidRPr="0081297F">
        <w:rPr>
          <w:rStyle w:val="a3"/>
          <w:u w:val="single"/>
        </w:rPr>
        <w:t xml:space="preserve">По третьему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 </w:t>
      </w:r>
      <w:r w:rsidR="004D32C1" w:rsidRPr="0081297F">
        <w:t>Избрать следующих лиц в состав</w:t>
      </w:r>
      <w:r w:rsidR="004D32C1">
        <w:t>:</w:t>
      </w:r>
    </w:p>
    <w:p w:rsidR="0040125B" w:rsidRDefault="0040125B" w:rsidP="0040125B">
      <w:pPr>
        <w:pStyle w:val="a4"/>
        <w:ind w:left="360"/>
      </w:pPr>
      <w:r>
        <w:t>Утвердить следующие новые редакции Положений Партнерства:</w:t>
      </w:r>
    </w:p>
    <w:p w:rsidR="0040125B" w:rsidRDefault="0040125B" w:rsidP="0040125B">
      <w:pPr>
        <w:pStyle w:val="a4"/>
        <w:numPr>
          <w:ilvl w:val="0"/>
          <w:numId w:val="27"/>
        </w:numPr>
      </w:pPr>
      <w:r>
        <w:t>о членстве;</w:t>
      </w:r>
    </w:p>
    <w:p w:rsidR="0040125B" w:rsidRDefault="0040125B" w:rsidP="0040125B">
      <w:pPr>
        <w:pStyle w:val="a4"/>
        <w:numPr>
          <w:ilvl w:val="0"/>
          <w:numId w:val="27"/>
        </w:numPr>
      </w:pPr>
      <w:r>
        <w:t>о дисциплинарном комитете;</w:t>
      </w:r>
    </w:p>
    <w:p w:rsidR="0040125B" w:rsidRDefault="0040125B" w:rsidP="0040125B">
      <w:pPr>
        <w:pStyle w:val="a4"/>
        <w:numPr>
          <w:ilvl w:val="0"/>
          <w:numId w:val="27"/>
        </w:numPr>
      </w:pPr>
      <w:r>
        <w:t>о комитете по контролю;</w:t>
      </w:r>
    </w:p>
    <w:p w:rsidR="0040125B" w:rsidRDefault="0040125B" w:rsidP="0040125B">
      <w:pPr>
        <w:pStyle w:val="a4"/>
        <w:numPr>
          <w:ilvl w:val="0"/>
          <w:numId w:val="27"/>
        </w:numPr>
      </w:pPr>
      <w:r w:rsidRPr="003E6458">
        <w:t>о раскрытии информации</w:t>
      </w:r>
      <w:r>
        <w:t>;</w:t>
      </w:r>
    </w:p>
    <w:p w:rsidR="0040125B" w:rsidRDefault="00D72AB4" w:rsidP="0040125B">
      <w:pPr>
        <w:pStyle w:val="a4"/>
        <w:spacing w:before="0" w:beforeAutospacing="0" w:after="0" w:afterAutospacing="0"/>
        <w:ind w:left="360"/>
        <w:rPr>
          <w:rStyle w:val="a3"/>
          <w:b w:val="0"/>
        </w:rPr>
      </w:pPr>
      <w:r w:rsidRPr="0081297F">
        <w:rPr>
          <w:rStyle w:val="a3"/>
          <w:u w:val="single"/>
        </w:rPr>
        <w:t xml:space="preserve">По четвертому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r w:rsidR="0040125B">
        <w:rPr>
          <w:rStyle w:val="a3"/>
          <w:b w:val="0"/>
        </w:rPr>
        <w:t>Изменить адрес местонахождения Партнерства на</w:t>
      </w:r>
      <w:proofErr w:type="gramStart"/>
      <w:r w:rsidR="0040125B">
        <w:rPr>
          <w:rStyle w:val="a3"/>
          <w:b w:val="0"/>
        </w:rPr>
        <w:t xml:space="preserve"> :</w:t>
      </w:r>
      <w:proofErr w:type="gramEnd"/>
      <w:r w:rsidR="0040125B" w:rsidRPr="003E6458">
        <w:t xml:space="preserve"> </w:t>
      </w:r>
      <w:r w:rsidR="0040125B" w:rsidRPr="003E6458">
        <w:rPr>
          <w:rStyle w:val="a3"/>
          <w:b w:val="0"/>
        </w:rPr>
        <w:t xml:space="preserve">123001  г. Москва, </w:t>
      </w:r>
      <w:proofErr w:type="spellStart"/>
      <w:r w:rsidR="0040125B" w:rsidRPr="003E6458">
        <w:rPr>
          <w:rStyle w:val="a3"/>
          <w:b w:val="0"/>
        </w:rPr>
        <w:t>Мамоновский</w:t>
      </w:r>
      <w:proofErr w:type="spellEnd"/>
      <w:r w:rsidR="0040125B" w:rsidRPr="003E6458">
        <w:rPr>
          <w:rStyle w:val="a3"/>
          <w:b w:val="0"/>
        </w:rPr>
        <w:t xml:space="preserve"> переулок, дом 4, стр.1</w:t>
      </w:r>
      <w:r w:rsidR="0040125B">
        <w:rPr>
          <w:rStyle w:val="a3"/>
          <w:b w:val="0"/>
        </w:rPr>
        <w:t>, 1-й этаж, помещение Х, комнаты с 1 по 5, с 7 по 10.</w:t>
      </w:r>
    </w:p>
    <w:p w:rsidR="0040125B" w:rsidRDefault="0040125B" w:rsidP="0040125B">
      <w:pPr>
        <w:pStyle w:val="a4"/>
        <w:spacing w:before="0" w:beforeAutospacing="0" w:after="0" w:afterAutospacing="0"/>
        <w:ind w:left="360"/>
        <w:rPr>
          <w:rStyle w:val="a3"/>
          <w:u w:val="single"/>
        </w:rPr>
      </w:pPr>
    </w:p>
    <w:p w:rsidR="0040125B" w:rsidRPr="0081297F" w:rsidRDefault="00D72AB4" w:rsidP="0040125B">
      <w:pPr>
        <w:pStyle w:val="a4"/>
        <w:spacing w:before="0" w:beforeAutospacing="0" w:after="0" w:afterAutospacing="0"/>
        <w:ind w:left="357"/>
      </w:pPr>
      <w:r w:rsidRPr="0081297F">
        <w:rPr>
          <w:rStyle w:val="a3"/>
          <w:u w:val="single"/>
        </w:rPr>
        <w:t xml:space="preserve">По пятому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proofErr w:type="gramStart"/>
      <w:r w:rsidR="0040125B">
        <w:t>Поручить Председателю Президиума осуществить</w:t>
      </w:r>
      <w:proofErr w:type="gramEnd"/>
      <w:r w:rsidR="0040125B">
        <w:t xml:space="preserve"> регистрацию Устава Партнерства в Министерстве Юстиции РФ.</w:t>
      </w:r>
    </w:p>
    <w:p w:rsidR="00D72AB4" w:rsidRPr="0081297F" w:rsidRDefault="00D72AB4" w:rsidP="0040125B">
      <w:pPr>
        <w:pStyle w:val="a4"/>
        <w:spacing w:before="0" w:beforeAutospacing="0" w:after="0" w:afterAutospacing="0"/>
        <w:ind w:left="360"/>
        <w:rPr>
          <w:rStyle w:val="a3"/>
          <w:u w:val="single"/>
        </w:rPr>
      </w:pPr>
    </w:p>
    <w:p w:rsidR="00F10864" w:rsidRPr="0081297F" w:rsidRDefault="00F10864" w:rsidP="00F10864">
      <w:pPr>
        <w:pStyle w:val="a4"/>
        <w:ind w:left="360"/>
      </w:pPr>
      <w:r w:rsidRPr="0081297F">
        <w:t>Окончательная редакция протокола изготовлена «</w:t>
      </w:r>
      <w:r>
        <w:t>03</w:t>
      </w:r>
      <w:r w:rsidRPr="0081297F">
        <w:t xml:space="preserve">» </w:t>
      </w:r>
      <w:r>
        <w:t>октября</w:t>
      </w:r>
      <w:r w:rsidRPr="0081297F">
        <w:t xml:space="preserve"> 201</w:t>
      </w:r>
      <w:r>
        <w:t>4</w:t>
      </w:r>
      <w:r w:rsidRPr="0081297F">
        <w:t xml:space="preserve"> г. </w:t>
      </w:r>
    </w:p>
    <w:p w:rsidR="000F6569" w:rsidRDefault="000F6569" w:rsidP="0040125B">
      <w:pPr>
        <w:pStyle w:val="a4"/>
        <w:ind w:left="1080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79"/>
        <w:gridCol w:w="4812"/>
        <w:gridCol w:w="2087"/>
      </w:tblGrid>
      <w:tr w:rsidR="00D72AB4" w:rsidRPr="0081297F" w:rsidTr="006139C0">
        <w:tc>
          <w:tcPr>
            <w:tcW w:w="2779" w:type="dxa"/>
          </w:tcPr>
          <w:p w:rsidR="00D72AB4" w:rsidRPr="0081297F" w:rsidRDefault="00D72AB4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D72AB4" w:rsidRPr="0081297F" w:rsidRDefault="00D72AB4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</w:tcPr>
          <w:p w:rsidR="00D72AB4" w:rsidRPr="0081297F" w:rsidRDefault="00D72AB4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7" w:type="dxa"/>
          </w:tcPr>
          <w:p w:rsidR="00D72AB4" w:rsidRPr="0081297F" w:rsidRDefault="00D72AB4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DA6BDC">
              <w:rPr>
                <w:b/>
                <w:bCs/>
                <w:sz w:val="22"/>
                <w:szCs w:val="22"/>
              </w:rPr>
              <w:t>Шевцов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DA6BDC">
              <w:rPr>
                <w:b/>
                <w:bCs/>
                <w:sz w:val="22"/>
                <w:szCs w:val="22"/>
              </w:rPr>
              <w:t xml:space="preserve"> И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DA6BDC">
              <w:rPr>
                <w:b/>
                <w:bCs/>
                <w:sz w:val="22"/>
                <w:szCs w:val="22"/>
              </w:rPr>
              <w:t xml:space="preserve"> А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D72AB4" w:rsidRPr="0081297F" w:rsidRDefault="00D72AB4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72AB4" w:rsidRPr="0081297F" w:rsidRDefault="00D72AB4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72AB4" w:rsidRPr="0081297F" w:rsidTr="006139C0">
        <w:tc>
          <w:tcPr>
            <w:tcW w:w="2779" w:type="dxa"/>
          </w:tcPr>
          <w:p w:rsidR="00D72AB4" w:rsidRPr="0081297F" w:rsidRDefault="00D72AB4" w:rsidP="00896C28">
            <w:pPr>
              <w:ind w:left="72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4812" w:type="dxa"/>
          </w:tcPr>
          <w:p w:rsidR="00D72AB4" w:rsidRPr="0081297F" w:rsidRDefault="00D72AB4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7" w:type="dxa"/>
          </w:tcPr>
          <w:p w:rsidR="00D72AB4" w:rsidRPr="0081297F" w:rsidRDefault="00D72AB4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Ворончихин Д.В.</w:t>
            </w:r>
          </w:p>
        </w:tc>
      </w:tr>
    </w:tbl>
    <w:p w:rsidR="00D72AB4" w:rsidRPr="0081297F" w:rsidRDefault="00D72AB4" w:rsidP="00F66933"/>
    <w:sectPr w:rsidR="00D72AB4" w:rsidRPr="0081297F" w:rsidSect="00003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E1" w:rsidRDefault="00C341E1" w:rsidP="00F95476">
      <w:r>
        <w:separator/>
      </w:r>
    </w:p>
  </w:endnote>
  <w:endnote w:type="continuationSeparator" w:id="0">
    <w:p w:rsidR="00C341E1" w:rsidRDefault="00C341E1" w:rsidP="00F9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4C" w:rsidRDefault="00771D4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C0" w:rsidRPr="003D4156" w:rsidRDefault="006139C0" w:rsidP="006139C0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6139C0" w:rsidRDefault="006139C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4C" w:rsidRDefault="00771D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E1" w:rsidRDefault="00C341E1" w:rsidP="00F95476">
      <w:r>
        <w:separator/>
      </w:r>
    </w:p>
  </w:footnote>
  <w:footnote w:type="continuationSeparator" w:id="0">
    <w:p w:rsidR="00C341E1" w:rsidRDefault="00C341E1" w:rsidP="00F95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4C" w:rsidRDefault="00771D4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476" w:rsidRDefault="00F95476" w:rsidP="00F9547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1935480</wp:posOffset>
              </wp:positionH>
              <wp:positionV relativeFrom="paragraph">
                <wp:posOffset>188595</wp:posOffset>
              </wp:positionV>
              <wp:extent cx="1356360" cy="771525"/>
              <wp:effectExtent l="1905" t="0" r="3810" b="190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476" w:rsidRPr="00FE2A16" w:rsidRDefault="00F95476" w:rsidP="00F9547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г. Москва,</w:t>
                          </w:r>
                        </w:p>
                        <w:p w:rsidR="00F95476" w:rsidRPr="00A31376" w:rsidRDefault="00F95476" w:rsidP="00F9547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Большая Якиманка, д. 31, оф. 322</w:t>
                          </w:r>
                        </w:p>
                        <w:p w:rsidR="00F95476" w:rsidRDefault="00F95476" w:rsidP="00F954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152.4pt;margin-top:14.85pt;width:106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    <v:textbox>
                <w:txbxContent>
                  <w:p w:rsidR="00F95476" w:rsidRPr="00FE2A16" w:rsidRDefault="00F95476" w:rsidP="00F9547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г. Москва,</w:t>
                    </w:r>
                  </w:p>
                  <w:p w:rsidR="00F95476" w:rsidRPr="00A31376" w:rsidRDefault="00F95476" w:rsidP="00F9547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Большая Якиманка, д. 31, оф. 322</w:t>
                    </w:r>
                  </w:p>
                  <w:p w:rsidR="00F95476" w:rsidRDefault="00F95476" w:rsidP="00F9547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5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476" w:rsidRPr="009264C5" w:rsidRDefault="00F95476" w:rsidP="00F9547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  <w:p w:rsidR="00F95476" w:rsidRPr="009264C5" w:rsidRDefault="00F95476" w:rsidP="00F9547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    <v:textbox style="mso-fit-shape-to-text:t">
                <w:txbxContent>
                  <w:p w:rsidR="00F95476" w:rsidRPr="009264C5" w:rsidRDefault="00F95476" w:rsidP="00F9547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  <w:p w:rsidR="00F95476" w:rsidRPr="009264C5" w:rsidRDefault="00F95476" w:rsidP="00F9547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476" w:rsidRDefault="00F95476" w:rsidP="00F9547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F95476" w:rsidRPr="009264C5" w:rsidRDefault="00F95476" w:rsidP="00F9547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F95476" w:rsidRDefault="00F95476" w:rsidP="00F9547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28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F95476" w:rsidRDefault="00F95476" w:rsidP="00F9547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F95476" w:rsidRPr="009264C5" w:rsidRDefault="00F95476" w:rsidP="00F95476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F95476" w:rsidRDefault="00F95476" w:rsidP="00F9547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5476" w:rsidRDefault="00F9547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4C" w:rsidRDefault="00771D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51339"/>
    <w:multiLevelType w:val="hybridMultilevel"/>
    <w:tmpl w:val="098EE180"/>
    <w:lvl w:ilvl="0" w:tplc="6DBAD0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565D6"/>
    <w:multiLevelType w:val="hybridMultilevel"/>
    <w:tmpl w:val="FAA6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4B6B"/>
    <w:multiLevelType w:val="hybridMultilevel"/>
    <w:tmpl w:val="02A8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83EF5"/>
    <w:multiLevelType w:val="hybridMultilevel"/>
    <w:tmpl w:val="1ABC0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E725E1"/>
    <w:multiLevelType w:val="hybridMultilevel"/>
    <w:tmpl w:val="A60E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B7F0E"/>
    <w:multiLevelType w:val="hybridMultilevel"/>
    <w:tmpl w:val="29F056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2446D0"/>
    <w:multiLevelType w:val="hybridMultilevel"/>
    <w:tmpl w:val="D03C3168"/>
    <w:lvl w:ilvl="0" w:tplc="C628A482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1A4D4175"/>
    <w:multiLevelType w:val="hybridMultilevel"/>
    <w:tmpl w:val="A60E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2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F658E"/>
    <w:multiLevelType w:val="hybridMultilevel"/>
    <w:tmpl w:val="700E61BA"/>
    <w:lvl w:ilvl="0" w:tplc="C2F602B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F1C6E"/>
    <w:multiLevelType w:val="hybridMultilevel"/>
    <w:tmpl w:val="B1A6E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412407"/>
    <w:multiLevelType w:val="hybridMultilevel"/>
    <w:tmpl w:val="A9582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D26430"/>
    <w:multiLevelType w:val="hybridMultilevel"/>
    <w:tmpl w:val="C4126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18"/>
  </w:num>
  <w:num w:numId="5">
    <w:abstractNumId w:val="26"/>
  </w:num>
  <w:num w:numId="6">
    <w:abstractNumId w:val="3"/>
  </w:num>
  <w:num w:numId="7">
    <w:abstractNumId w:val="2"/>
  </w:num>
  <w:num w:numId="8">
    <w:abstractNumId w:val="17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3"/>
  </w:num>
  <w:num w:numId="13">
    <w:abstractNumId w:val="0"/>
  </w:num>
  <w:num w:numId="14">
    <w:abstractNumId w:val="22"/>
  </w:num>
  <w:num w:numId="15">
    <w:abstractNumId w:val="5"/>
  </w:num>
  <w:num w:numId="16">
    <w:abstractNumId w:val="16"/>
  </w:num>
  <w:num w:numId="17">
    <w:abstractNumId w:val="7"/>
  </w:num>
  <w:num w:numId="18">
    <w:abstractNumId w:val="10"/>
  </w:num>
  <w:num w:numId="19">
    <w:abstractNumId w:val="14"/>
  </w:num>
  <w:num w:numId="20">
    <w:abstractNumId w:val="20"/>
  </w:num>
  <w:num w:numId="21">
    <w:abstractNumId w:val="8"/>
  </w:num>
  <w:num w:numId="22">
    <w:abstractNumId w:val="6"/>
  </w:num>
  <w:num w:numId="23">
    <w:abstractNumId w:val="21"/>
  </w:num>
  <w:num w:numId="24">
    <w:abstractNumId w:val="4"/>
  </w:num>
  <w:num w:numId="25">
    <w:abstractNumId w:val="1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303B"/>
    <w:rsid w:val="00015297"/>
    <w:rsid w:val="0002300A"/>
    <w:rsid w:val="00060DC8"/>
    <w:rsid w:val="000A2C66"/>
    <w:rsid w:val="000F6569"/>
    <w:rsid w:val="00136842"/>
    <w:rsid w:val="00154FA8"/>
    <w:rsid w:val="00193EAD"/>
    <w:rsid w:val="00262652"/>
    <w:rsid w:val="00296627"/>
    <w:rsid w:val="00297B06"/>
    <w:rsid w:val="002B4330"/>
    <w:rsid w:val="002C4102"/>
    <w:rsid w:val="002F58C4"/>
    <w:rsid w:val="00312853"/>
    <w:rsid w:val="00314648"/>
    <w:rsid w:val="00334DA0"/>
    <w:rsid w:val="00382F0A"/>
    <w:rsid w:val="0040125B"/>
    <w:rsid w:val="0040365A"/>
    <w:rsid w:val="00412619"/>
    <w:rsid w:val="00425264"/>
    <w:rsid w:val="004C4D86"/>
    <w:rsid w:val="004D32C1"/>
    <w:rsid w:val="005F398F"/>
    <w:rsid w:val="006018A3"/>
    <w:rsid w:val="00602674"/>
    <w:rsid w:val="006139C0"/>
    <w:rsid w:val="00691CDD"/>
    <w:rsid w:val="006B0718"/>
    <w:rsid w:val="006B3B6B"/>
    <w:rsid w:val="006C39ED"/>
    <w:rsid w:val="006C7AD2"/>
    <w:rsid w:val="006D332E"/>
    <w:rsid w:val="006E2CB2"/>
    <w:rsid w:val="007103A7"/>
    <w:rsid w:val="00723CE9"/>
    <w:rsid w:val="00756F04"/>
    <w:rsid w:val="007572B8"/>
    <w:rsid w:val="00771D4C"/>
    <w:rsid w:val="007B21A2"/>
    <w:rsid w:val="007B2E50"/>
    <w:rsid w:val="007E7432"/>
    <w:rsid w:val="00800887"/>
    <w:rsid w:val="00807D05"/>
    <w:rsid w:val="00815945"/>
    <w:rsid w:val="00845F91"/>
    <w:rsid w:val="00896288"/>
    <w:rsid w:val="00902521"/>
    <w:rsid w:val="00944201"/>
    <w:rsid w:val="009479F4"/>
    <w:rsid w:val="00952CC1"/>
    <w:rsid w:val="00960182"/>
    <w:rsid w:val="00992FA8"/>
    <w:rsid w:val="009B37B8"/>
    <w:rsid w:val="009C75A0"/>
    <w:rsid w:val="00A05F2F"/>
    <w:rsid w:val="00A4283D"/>
    <w:rsid w:val="00A450E2"/>
    <w:rsid w:val="00A47F65"/>
    <w:rsid w:val="00A730C6"/>
    <w:rsid w:val="00A76713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64B59"/>
    <w:rsid w:val="00B77686"/>
    <w:rsid w:val="00BA0B85"/>
    <w:rsid w:val="00BD76ED"/>
    <w:rsid w:val="00C341E1"/>
    <w:rsid w:val="00C473AF"/>
    <w:rsid w:val="00C74A8D"/>
    <w:rsid w:val="00C96445"/>
    <w:rsid w:val="00CB7AFE"/>
    <w:rsid w:val="00CD1A28"/>
    <w:rsid w:val="00D02A60"/>
    <w:rsid w:val="00D3476C"/>
    <w:rsid w:val="00D72AB4"/>
    <w:rsid w:val="00D80DBA"/>
    <w:rsid w:val="00DA462C"/>
    <w:rsid w:val="00DA4F2F"/>
    <w:rsid w:val="00E07D24"/>
    <w:rsid w:val="00E13D85"/>
    <w:rsid w:val="00E87E08"/>
    <w:rsid w:val="00EA0C71"/>
    <w:rsid w:val="00EA1BB6"/>
    <w:rsid w:val="00EB30B4"/>
    <w:rsid w:val="00EF4B16"/>
    <w:rsid w:val="00F10864"/>
    <w:rsid w:val="00F254C1"/>
    <w:rsid w:val="00F2636E"/>
    <w:rsid w:val="00F47086"/>
    <w:rsid w:val="00F66933"/>
    <w:rsid w:val="00F95476"/>
    <w:rsid w:val="00F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6139C0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6139C0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2014-10-03T12:16:00Z</dcterms:created>
  <dcterms:modified xsi:type="dcterms:W3CDTF">2014-10-03T12:16:00Z</dcterms:modified>
</cp:coreProperties>
</file>