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87" w:rsidRPr="00C247E5" w:rsidRDefault="00986187" w:rsidP="00986187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986187" w:rsidRDefault="00986187" w:rsidP="00986187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73</w:t>
      </w:r>
    </w:p>
    <w:p w:rsidR="00986187" w:rsidRPr="00C247E5" w:rsidRDefault="00986187" w:rsidP="00986187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986187" w:rsidRPr="00C247E5" w:rsidRDefault="00986187" w:rsidP="00986187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986187" w:rsidRDefault="00986187" w:rsidP="00986187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986187" w:rsidRDefault="00986187" w:rsidP="00986187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20 августа 2014 г.</w:t>
      </w:r>
    </w:p>
    <w:p w:rsidR="00986187" w:rsidRDefault="00986187" w:rsidP="00986187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6187" w:rsidRDefault="00986187" w:rsidP="00986187">
      <w:pPr>
        <w:pStyle w:val="a4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986187" w:rsidRPr="00C247E5" w:rsidRDefault="00986187" w:rsidP="00986187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986187" w:rsidRPr="00C247E5" w:rsidRDefault="00986187" w:rsidP="00986187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986187" w:rsidRDefault="00986187" w:rsidP="00986187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6187" w:rsidRPr="006D7246" w:rsidRDefault="00986187" w:rsidP="00986187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внеочередного общего собрания членов Некоммерческого партнерства СРО «Деловой Союз Оценщиков».</w:t>
      </w:r>
    </w:p>
    <w:p w:rsidR="00986187" w:rsidRDefault="00986187" w:rsidP="00986187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86187" w:rsidRPr="004919FB" w:rsidRDefault="00986187" w:rsidP="00986187">
      <w:pPr>
        <w:pStyle w:val="a5"/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9A5D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приостановлении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>СРО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6187" w:rsidRDefault="00986187" w:rsidP="00986187">
      <w:pPr>
        <w:spacing w:before="100" w:beforeAutospacing="1" w:after="0" w:line="240" w:lineRule="auto"/>
        <w:ind w:left="-851" w:right="-142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86187" w:rsidRPr="00824431" w:rsidRDefault="00986187" w:rsidP="00986187">
      <w:pPr>
        <w:spacing w:after="100" w:afterAutospacing="1" w:line="240" w:lineRule="auto"/>
        <w:ind w:left="-851" w:righ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986187" w:rsidRDefault="00986187" w:rsidP="00986187">
      <w:pPr>
        <w:spacing w:before="100" w:beforeAutospacing="1" w:after="0" w:line="240" w:lineRule="auto"/>
        <w:ind w:left="-851"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7E5">
        <w:rPr>
          <w:rStyle w:val="a3"/>
          <w:rFonts w:ascii="Times New Roman" w:hAnsi="Times New Roman"/>
        </w:rPr>
        <w:t>ПОСТАНОВИЛИ:</w:t>
      </w:r>
      <w:r w:rsidRPr="00C247E5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Провести </w:t>
      </w:r>
      <w:r w:rsidRPr="006B4E44">
        <w:rPr>
          <w:rFonts w:ascii="Times New Roman" w:eastAsia="Times New Roman" w:hAnsi="Times New Roman"/>
          <w:bCs/>
          <w:sz w:val="24"/>
          <w:szCs w:val="24"/>
          <w:lang w:eastAsia="ru-RU"/>
        </w:rPr>
        <w:t>внеочередно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B4E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B4E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собрания членов Некоммерческого партнерства СРО «Деловой Союз Оценщиков»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22.09.2014 г</w:t>
      </w:r>
      <w:r w:rsidRPr="006B4E4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86187" w:rsidRDefault="00986187" w:rsidP="00986187">
      <w:pPr>
        <w:spacing w:before="100" w:beforeAutospacing="1" w:after="0" w:line="240" w:lineRule="auto"/>
        <w:ind w:left="-85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F1779">
        <w:rPr>
          <w:rStyle w:val="a3"/>
          <w:rFonts w:ascii="Times New Roman" w:hAnsi="Times New Roman"/>
          <w:sz w:val="24"/>
          <w:szCs w:val="24"/>
        </w:rPr>
        <w:t>ПОСТАНОВИЛИ</w:t>
      </w:r>
      <w:r w:rsidRPr="009F1779">
        <w:rPr>
          <w:rStyle w:val="a3"/>
          <w:rFonts w:ascii="Times New Roman" w:hAnsi="Times New Roman"/>
          <w:b w:val="0"/>
          <w:sz w:val="24"/>
          <w:szCs w:val="24"/>
        </w:rPr>
        <w:t xml:space="preserve">: </w:t>
      </w:r>
      <w:proofErr w:type="gramStart"/>
      <w:r w:rsidRPr="009F1779">
        <w:rPr>
          <w:rStyle w:val="a3"/>
          <w:rFonts w:ascii="Times New Roman" w:hAnsi="Times New Roman"/>
          <w:b w:val="0"/>
          <w:sz w:val="24"/>
          <w:szCs w:val="24"/>
        </w:rPr>
        <w:t>Принять решение о соответствии нижеследующ</w:t>
      </w:r>
      <w:r>
        <w:rPr>
          <w:rStyle w:val="a3"/>
          <w:rFonts w:ascii="Times New Roman" w:hAnsi="Times New Roman"/>
          <w:b w:val="0"/>
          <w:sz w:val="24"/>
          <w:szCs w:val="24"/>
        </w:rPr>
        <w:t>их</w:t>
      </w:r>
      <w:r w:rsidRPr="009F1779">
        <w:rPr>
          <w:rStyle w:val="a3"/>
          <w:rFonts w:ascii="Times New Roman" w:hAnsi="Times New Roman"/>
          <w:b w:val="0"/>
          <w:sz w:val="24"/>
          <w:szCs w:val="24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986187" w:rsidRPr="009F1779" w:rsidRDefault="00986187" w:rsidP="00986187">
      <w:pPr>
        <w:spacing w:after="0" w:line="240" w:lineRule="auto"/>
        <w:ind w:left="-851" w:right="-14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986187" w:rsidRDefault="00986187" w:rsidP="00986187">
      <w:pPr>
        <w:pStyle w:val="a5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Фролову Юлию Юрьевну;</w:t>
      </w:r>
    </w:p>
    <w:p w:rsidR="00986187" w:rsidRPr="006D7246" w:rsidRDefault="00986187" w:rsidP="00986187">
      <w:pPr>
        <w:pStyle w:val="a5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>Цубель</w:t>
      </w:r>
      <w:proofErr w:type="spellEnd"/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Юлию Владимировну;</w:t>
      </w:r>
    </w:p>
    <w:p w:rsidR="00986187" w:rsidRPr="006D7246" w:rsidRDefault="00986187" w:rsidP="00986187">
      <w:pPr>
        <w:pStyle w:val="a5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proofErr w:type="spellEnd"/>
      <w:r w:rsidRPr="006D7246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Ольгу Александровну.</w:t>
      </w:r>
      <w:bookmarkStart w:id="0" w:name="_GoBack"/>
      <w:bookmarkEnd w:id="0"/>
    </w:p>
    <w:p w:rsidR="00986187" w:rsidRDefault="00986187" w:rsidP="0098618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четвертому вопросу повестки дня: </w:t>
      </w:r>
    </w:p>
    <w:p w:rsidR="00986187" w:rsidRDefault="00986187" w:rsidP="0098618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>права осуществления оценочной деятельности следующего члена Партнерства</w:t>
      </w:r>
      <w:proofErr w:type="gramEnd"/>
      <w:r>
        <w:t>:</w:t>
      </w:r>
    </w:p>
    <w:p w:rsidR="00986187" w:rsidRDefault="00986187" w:rsidP="00986187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proofErr w:type="spellStart"/>
      <w:r>
        <w:rPr>
          <w:bCs/>
        </w:rPr>
        <w:t>Лиханов</w:t>
      </w:r>
      <w:proofErr w:type="spellEnd"/>
      <w:r>
        <w:rPr>
          <w:bCs/>
        </w:rPr>
        <w:t xml:space="preserve"> Дмитрий Юрьевич</w:t>
      </w:r>
      <w:r w:rsidRPr="0079143F">
        <w:rPr>
          <w:bCs/>
        </w:rPr>
        <w:t>, номер в реестре 0</w:t>
      </w:r>
      <w:r>
        <w:rPr>
          <w:bCs/>
        </w:rPr>
        <w:t>400.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20 августа 2014 г.</w:t>
      </w: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187" w:rsidRDefault="00986187" w:rsidP="0098618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6187" w:rsidTr="008E5C0D">
        <w:trPr>
          <w:trHeight w:val="717"/>
        </w:trPr>
        <w:tc>
          <w:tcPr>
            <w:tcW w:w="2768" w:type="dxa"/>
          </w:tcPr>
          <w:p w:rsidR="00986187" w:rsidRDefault="00986187" w:rsidP="008E5C0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986187" w:rsidRDefault="00986187" w:rsidP="008E5C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86187" w:rsidRDefault="00986187" w:rsidP="008E5C0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proofErr w:type="gramEnd"/>
          </w:p>
          <w:p w:rsidR="00986187" w:rsidRDefault="00986187" w:rsidP="008E5C0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6187" w:rsidTr="008E5C0D">
        <w:trPr>
          <w:trHeight w:val="369"/>
        </w:trPr>
        <w:tc>
          <w:tcPr>
            <w:tcW w:w="2768" w:type="dxa"/>
            <w:hideMark/>
          </w:tcPr>
          <w:p w:rsidR="00986187" w:rsidRDefault="00986187" w:rsidP="008E5C0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986187" w:rsidRDefault="00986187" w:rsidP="008E5C0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86187" w:rsidRDefault="00986187" w:rsidP="008E5C0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86187" w:rsidRDefault="00986187" w:rsidP="009861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187" w:rsidRDefault="00986187" w:rsidP="00986187"/>
    <w:p w:rsidR="00E91DBC" w:rsidRDefault="00E91DBC"/>
    <w:sectPr w:rsidR="00E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84"/>
    <w:rsid w:val="00005784"/>
    <w:rsid w:val="00986187"/>
    <w:rsid w:val="00E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6187"/>
    <w:rPr>
      <w:b/>
      <w:bCs/>
    </w:rPr>
  </w:style>
  <w:style w:type="paragraph" w:styleId="a4">
    <w:name w:val="Normal (Web)"/>
    <w:basedOn w:val="a"/>
    <w:rsid w:val="0098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6187"/>
    <w:rPr>
      <w:b/>
      <w:bCs/>
    </w:rPr>
  </w:style>
  <w:style w:type="paragraph" w:styleId="a4">
    <w:name w:val="Normal (Web)"/>
    <w:basedOn w:val="a"/>
    <w:rsid w:val="0098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2014-08-20T08:22:00Z</dcterms:created>
  <dcterms:modified xsi:type="dcterms:W3CDTF">2014-08-20T08:22:00Z</dcterms:modified>
</cp:coreProperties>
</file>