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BAC28" w14:textId="2F581803" w:rsidR="00F87160" w:rsidRPr="00C42718" w:rsidRDefault="00F87160" w:rsidP="00F8716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ВЫПИСКА ИЗ </w:t>
      </w:r>
      <w:r w:rsidRPr="00C42718">
        <w:rPr>
          <w:rFonts w:ascii="Times New Roman" w:eastAsia="Times New Roman" w:hAnsi="Times New Roman"/>
          <w:b/>
          <w:bCs/>
          <w:sz w:val="20"/>
          <w:szCs w:val="20"/>
          <w:lang w:eastAsia="ru-RU"/>
        </w:rPr>
        <w:t>ПРОТОКОЛ</w:t>
      </w:r>
      <w:r>
        <w:rPr>
          <w:rFonts w:ascii="Times New Roman" w:eastAsia="Times New Roman" w:hAnsi="Times New Roman"/>
          <w:b/>
          <w:bCs/>
          <w:sz w:val="20"/>
          <w:szCs w:val="20"/>
          <w:lang w:eastAsia="ru-RU"/>
        </w:rPr>
        <w:t>А</w:t>
      </w:r>
      <w:r w:rsidRPr="00C42718">
        <w:rPr>
          <w:rFonts w:ascii="Times New Roman" w:eastAsia="Times New Roman" w:hAnsi="Times New Roman"/>
          <w:b/>
          <w:bCs/>
          <w:sz w:val="20"/>
          <w:szCs w:val="20"/>
          <w:lang w:eastAsia="ru-RU"/>
        </w:rPr>
        <w:t xml:space="preserve">  № </w:t>
      </w:r>
      <w:r w:rsidR="00810771">
        <w:rPr>
          <w:rFonts w:ascii="Times New Roman" w:eastAsia="Times New Roman" w:hAnsi="Times New Roman"/>
          <w:b/>
          <w:bCs/>
          <w:sz w:val="20"/>
          <w:szCs w:val="20"/>
          <w:lang w:eastAsia="ru-RU"/>
        </w:rPr>
        <w:t>7</w:t>
      </w:r>
      <w:bookmarkStart w:id="0" w:name="_GoBack"/>
      <w:bookmarkEnd w:id="0"/>
    </w:p>
    <w:p w14:paraId="6E78703E" w14:textId="77777777" w:rsidR="00F87160" w:rsidRPr="00C42718" w:rsidRDefault="00F87160" w:rsidP="00F87160">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СОБРАНИ</w:t>
      </w:r>
      <w:r w:rsidRPr="00C42718">
        <w:rPr>
          <w:rFonts w:ascii="Times New Roman" w:eastAsia="Times New Roman" w:hAnsi="Times New Roman"/>
          <w:b/>
          <w:bCs/>
          <w:caps/>
          <w:smallCaps/>
          <w:sz w:val="20"/>
          <w:szCs w:val="20"/>
          <w:lang w:eastAsia="ru-RU"/>
        </w:rPr>
        <w:t>Я</w:t>
      </w:r>
      <w:r w:rsidRPr="00C42718">
        <w:rPr>
          <w:rFonts w:ascii="Times New Roman" w:eastAsia="Times New Roman" w:hAnsi="Times New Roman"/>
          <w:b/>
          <w:bCs/>
          <w:sz w:val="20"/>
          <w:szCs w:val="20"/>
          <w:lang w:eastAsia="ru-RU"/>
        </w:rPr>
        <w:t xml:space="preserve"> ЧЛЕНОВ ПРЕЗИДИУМА</w:t>
      </w:r>
    </w:p>
    <w:p w14:paraId="1D76E214" w14:textId="77777777" w:rsidR="00F87160" w:rsidRPr="00C42718" w:rsidRDefault="00F87160" w:rsidP="00F87160">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 xml:space="preserve"> НЕКОММЕРЧЕСКОГО ПАРТНЕРСТВА</w:t>
      </w:r>
    </w:p>
    <w:p w14:paraId="74CBCDF0" w14:textId="77777777" w:rsidR="00F87160" w:rsidRPr="00C42718" w:rsidRDefault="00F87160" w:rsidP="00F87160">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СРО «Деловой Союз Оценщиков»</w:t>
      </w:r>
    </w:p>
    <w:p w14:paraId="56360D94" w14:textId="4F0A766B" w:rsidR="002D36C2" w:rsidRPr="00C42718" w:rsidRDefault="002D36C2"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Дата проведения собрания</w:t>
      </w:r>
      <w:r w:rsidRPr="00C42718">
        <w:rPr>
          <w:rFonts w:ascii="Times New Roman" w:eastAsia="Times New Roman" w:hAnsi="Times New Roman"/>
          <w:sz w:val="20"/>
          <w:szCs w:val="20"/>
          <w:lang w:eastAsia="ru-RU"/>
        </w:rPr>
        <w:t xml:space="preserve"> – </w:t>
      </w:r>
      <w:bookmarkStart w:id="1" w:name="OLE_LINK1"/>
      <w:bookmarkStart w:id="2" w:name="OLE_LINK2"/>
      <w:bookmarkStart w:id="3" w:name="OLE_LINK3"/>
      <w:r w:rsidR="00295CA3">
        <w:rPr>
          <w:rFonts w:ascii="Times New Roman" w:eastAsia="Times New Roman" w:hAnsi="Times New Roman"/>
          <w:sz w:val="20"/>
          <w:szCs w:val="20"/>
          <w:lang w:eastAsia="ru-RU"/>
        </w:rPr>
        <w:t>1</w:t>
      </w:r>
      <w:r w:rsidR="00D66F26">
        <w:rPr>
          <w:rFonts w:ascii="Times New Roman" w:eastAsia="Times New Roman" w:hAnsi="Times New Roman"/>
          <w:sz w:val="20"/>
          <w:szCs w:val="20"/>
          <w:lang w:eastAsia="ru-RU"/>
        </w:rPr>
        <w:t>1</w:t>
      </w:r>
      <w:r w:rsidR="00A31C97" w:rsidRPr="00C42718">
        <w:rPr>
          <w:rFonts w:ascii="Times New Roman" w:eastAsia="Times New Roman" w:hAnsi="Times New Roman"/>
          <w:sz w:val="20"/>
          <w:szCs w:val="20"/>
          <w:lang w:eastAsia="ru-RU"/>
        </w:rPr>
        <w:t xml:space="preserve"> </w:t>
      </w:r>
      <w:r w:rsidR="00295CA3">
        <w:rPr>
          <w:rFonts w:ascii="Times New Roman" w:eastAsia="Times New Roman" w:hAnsi="Times New Roman"/>
          <w:sz w:val="20"/>
          <w:szCs w:val="20"/>
          <w:lang w:eastAsia="ru-RU"/>
        </w:rPr>
        <w:t>февраля</w:t>
      </w:r>
      <w:r w:rsidR="00812709" w:rsidRPr="00C42718">
        <w:rPr>
          <w:rFonts w:ascii="Times New Roman" w:eastAsia="Times New Roman" w:hAnsi="Times New Roman"/>
          <w:sz w:val="20"/>
          <w:szCs w:val="20"/>
          <w:lang w:eastAsia="ru-RU"/>
        </w:rPr>
        <w:t xml:space="preserve"> </w:t>
      </w:r>
      <w:r w:rsidR="00A9126E"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072C4E" w:rsidRPr="00C42718">
        <w:rPr>
          <w:rFonts w:ascii="Times New Roman" w:eastAsia="Times New Roman" w:hAnsi="Times New Roman"/>
          <w:sz w:val="20"/>
          <w:szCs w:val="20"/>
          <w:lang w:eastAsia="ru-RU"/>
        </w:rPr>
        <w:t xml:space="preserve"> г.</w:t>
      </w:r>
      <w:bookmarkEnd w:id="1"/>
      <w:bookmarkEnd w:id="2"/>
      <w:bookmarkEnd w:id="3"/>
    </w:p>
    <w:p w14:paraId="72B3BD8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Место проведения собрания</w:t>
      </w:r>
      <w:r w:rsidRPr="00C42718">
        <w:rPr>
          <w:rFonts w:ascii="Times New Roman" w:eastAsia="Times New Roman" w:hAnsi="Times New Roman"/>
          <w:sz w:val="20"/>
          <w:szCs w:val="20"/>
          <w:lang w:eastAsia="ru-RU"/>
        </w:rPr>
        <w:t xml:space="preserve"> – г. Москва</w:t>
      </w:r>
    </w:p>
    <w:p w14:paraId="747AF14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проведения собрания</w:t>
      </w:r>
      <w:r w:rsidRPr="00C42718">
        <w:rPr>
          <w:rFonts w:ascii="Times New Roman" w:eastAsia="Times New Roman" w:hAnsi="Times New Roman"/>
          <w:sz w:val="20"/>
          <w:szCs w:val="20"/>
          <w:lang w:eastAsia="ru-RU"/>
        </w:rPr>
        <w:t xml:space="preserve"> – совместное очное присутствие </w:t>
      </w:r>
    </w:p>
    <w:p w14:paraId="2B874022"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голосования по вопросам повестки дня</w:t>
      </w:r>
      <w:r w:rsidRPr="00C42718">
        <w:rPr>
          <w:rFonts w:ascii="Times New Roman" w:eastAsia="Times New Roman" w:hAnsi="Times New Roman"/>
          <w:sz w:val="20"/>
          <w:szCs w:val="20"/>
          <w:lang w:eastAsia="ru-RU"/>
        </w:rPr>
        <w:t xml:space="preserve"> – открытое</w:t>
      </w:r>
    </w:p>
    <w:p w14:paraId="7EB41E42" w14:textId="413BF0B7" w:rsidR="00F74B74" w:rsidRPr="00C42718" w:rsidRDefault="00F74B74"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Собрание открыто</w:t>
      </w:r>
      <w:r w:rsidRPr="00C42718">
        <w:rPr>
          <w:rFonts w:ascii="Times New Roman" w:eastAsia="Times New Roman" w:hAnsi="Times New Roman"/>
          <w:sz w:val="20"/>
          <w:szCs w:val="20"/>
          <w:lang w:eastAsia="ru-RU"/>
        </w:rPr>
        <w:t xml:space="preserve"> – </w:t>
      </w:r>
      <w:r w:rsidR="003329D0" w:rsidRPr="00C42718">
        <w:rPr>
          <w:rFonts w:ascii="Times New Roman" w:eastAsia="Times New Roman" w:hAnsi="Times New Roman"/>
          <w:sz w:val="20"/>
          <w:szCs w:val="20"/>
          <w:lang w:eastAsia="ru-RU"/>
        </w:rPr>
        <w:t>1</w:t>
      </w:r>
      <w:r w:rsidR="0031313F" w:rsidRPr="00C42718">
        <w:rPr>
          <w:rFonts w:ascii="Times New Roman" w:eastAsia="Times New Roman" w:hAnsi="Times New Roman"/>
          <w:sz w:val="20"/>
          <w:szCs w:val="20"/>
          <w:lang w:eastAsia="ru-RU"/>
        </w:rPr>
        <w:t>1</w:t>
      </w:r>
      <w:r w:rsidRPr="00C42718">
        <w:rPr>
          <w:rFonts w:ascii="Times New Roman" w:eastAsia="Times New Roman" w:hAnsi="Times New Roman"/>
          <w:sz w:val="20"/>
          <w:szCs w:val="20"/>
          <w:lang w:eastAsia="ru-RU"/>
        </w:rPr>
        <w:t xml:space="preserve"> часов </w:t>
      </w:r>
      <w:r w:rsidR="00C7490C" w:rsidRPr="00C42718">
        <w:rPr>
          <w:rFonts w:ascii="Times New Roman" w:eastAsia="Times New Roman" w:hAnsi="Times New Roman"/>
          <w:sz w:val="20"/>
          <w:szCs w:val="20"/>
          <w:lang w:eastAsia="ru-RU"/>
        </w:rPr>
        <w:t>00</w:t>
      </w:r>
      <w:r w:rsidRPr="00C42718">
        <w:rPr>
          <w:rFonts w:ascii="Times New Roman" w:eastAsia="Times New Roman" w:hAnsi="Times New Roman"/>
          <w:sz w:val="20"/>
          <w:szCs w:val="20"/>
          <w:lang w:eastAsia="ru-RU"/>
        </w:rPr>
        <w:t xml:space="preserve"> минут.</w:t>
      </w:r>
    </w:p>
    <w:p w14:paraId="5EF9B5DF"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Присутствовали:</w:t>
      </w:r>
    </w:p>
    <w:p w14:paraId="67FC0DC7" w14:textId="77777777" w:rsidR="006435BD" w:rsidRPr="006435BD" w:rsidRDefault="006435BD" w:rsidP="006435BD">
      <w:pPr>
        <w:spacing w:before="100" w:beforeAutospacing="1" w:after="100" w:afterAutospacing="1" w:line="240" w:lineRule="auto"/>
        <w:jc w:val="both"/>
        <w:rPr>
          <w:rFonts w:ascii="Times New Roman" w:eastAsia="Times New Roman" w:hAnsi="Times New Roman"/>
          <w:b/>
          <w:bCs/>
          <w:sz w:val="20"/>
          <w:szCs w:val="20"/>
          <w:lang w:eastAsia="ru-RU"/>
        </w:rPr>
      </w:pPr>
      <w:r w:rsidRPr="006435BD">
        <w:rPr>
          <w:rFonts w:ascii="Times New Roman" w:eastAsia="Times New Roman" w:hAnsi="Times New Roman"/>
          <w:b/>
          <w:sz w:val="20"/>
          <w:szCs w:val="20"/>
          <w:lang w:eastAsia="ru-RU"/>
        </w:rPr>
        <w:t>Члены Президиума Партнерства в составе 8 человек, в том числе 5 человек, по доверенности.</w:t>
      </w:r>
    </w:p>
    <w:p w14:paraId="4065A0F7" w14:textId="77777777" w:rsidR="00F74B74" w:rsidRPr="00C42718" w:rsidRDefault="00F74B74" w:rsidP="00F74B74">
      <w:p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bCs/>
          <w:sz w:val="20"/>
          <w:szCs w:val="20"/>
          <w:lang w:eastAsia="ru-RU"/>
        </w:rPr>
        <w:t>Кворум для проведения собрания</w:t>
      </w:r>
      <w:r w:rsidRPr="00C42718">
        <w:rPr>
          <w:rFonts w:ascii="Times New Roman" w:eastAsia="Times New Roman" w:hAnsi="Times New Roman"/>
          <w:sz w:val="20"/>
          <w:szCs w:val="20"/>
          <w:lang w:eastAsia="ru-RU"/>
        </w:rPr>
        <w:t xml:space="preserve"> </w:t>
      </w:r>
      <w:r w:rsidRPr="00C42718">
        <w:rPr>
          <w:rFonts w:ascii="Times New Roman" w:eastAsia="Times New Roman" w:hAnsi="Times New Roman"/>
          <w:bCs/>
          <w:sz w:val="20"/>
          <w:szCs w:val="20"/>
          <w:lang w:eastAsia="ru-RU"/>
        </w:rPr>
        <w:t>членов,</w:t>
      </w:r>
      <w:r w:rsidRPr="00C42718">
        <w:rPr>
          <w:rFonts w:ascii="Times New Roman" w:eastAsia="Times New Roman" w:hAnsi="Times New Roman"/>
          <w:b/>
          <w:bCs/>
          <w:sz w:val="20"/>
          <w:szCs w:val="20"/>
          <w:lang w:eastAsia="ru-RU"/>
        </w:rPr>
        <w:t xml:space="preserve"> </w:t>
      </w:r>
      <w:r w:rsidRPr="00C42718">
        <w:rPr>
          <w:rFonts w:ascii="Times New Roman" w:eastAsia="Times New Roman" w:hAnsi="Times New Roman"/>
          <w:sz w:val="20"/>
          <w:szCs w:val="20"/>
          <w:lang w:eastAsia="ru-RU"/>
        </w:rPr>
        <w:t>постоянно действующего коллегиального органа управления Некоммерческого партнерств</w:t>
      </w:r>
      <w:r w:rsidR="001D738F" w:rsidRPr="00C42718">
        <w:rPr>
          <w:rFonts w:ascii="Times New Roman" w:eastAsia="Times New Roman" w:hAnsi="Times New Roman"/>
          <w:sz w:val="20"/>
          <w:szCs w:val="20"/>
          <w:lang w:eastAsia="ru-RU"/>
        </w:rPr>
        <w:t xml:space="preserve">а СРО «Деловой Союз Оценщиков» </w:t>
      </w:r>
      <w:r w:rsidRPr="00C42718">
        <w:rPr>
          <w:rFonts w:ascii="Times New Roman" w:eastAsia="Times New Roman" w:hAnsi="Times New Roman"/>
          <w:sz w:val="20"/>
          <w:szCs w:val="20"/>
          <w:lang w:eastAsia="ru-RU"/>
        </w:rPr>
        <w:t xml:space="preserve">- Президиума Партнерства </w:t>
      </w:r>
      <w:r w:rsidRPr="00C42718">
        <w:rPr>
          <w:rFonts w:ascii="Times New Roman" w:eastAsia="Times New Roman" w:hAnsi="Times New Roman"/>
          <w:bCs/>
          <w:sz w:val="20"/>
          <w:szCs w:val="20"/>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5DCFEFF" w14:textId="77777777" w:rsidR="00F74B74" w:rsidRPr="00C42718" w:rsidRDefault="00F74B74" w:rsidP="00F74B74">
      <w:pPr>
        <w:spacing w:after="0" w:line="240" w:lineRule="auto"/>
        <w:ind w:left="360"/>
        <w:rPr>
          <w:rFonts w:ascii="Times New Roman" w:eastAsia="Times New Roman" w:hAnsi="Times New Roman"/>
          <w:b/>
          <w:bCs/>
          <w:sz w:val="20"/>
          <w:szCs w:val="20"/>
          <w:lang w:eastAsia="ru-RU"/>
        </w:rPr>
      </w:pPr>
    </w:p>
    <w:p w14:paraId="60B44A6D" w14:textId="77777777" w:rsidR="00F74B74" w:rsidRPr="00C42718" w:rsidRDefault="00F74B74" w:rsidP="00F74B74">
      <w:pPr>
        <w:spacing w:after="0" w:line="240" w:lineRule="auto"/>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ПОВЕСТКА ДНЯ:</w:t>
      </w:r>
    </w:p>
    <w:p w14:paraId="7F98334D" w14:textId="77777777" w:rsidR="005B001C" w:rsidRPr="00C42718"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CF50CE8" w14:textId="5F6DB7B8" w:rsidR="00A537C8" w:rsidRPr="00C42718" w:rsidRDefault="00D66F26"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Назначение на должность Заместителя руководителя Комитета вопросам определения стоимости объектов недвижимости при оспаривании кадастровой стоимости и изъятии для муниципальных или государственных нужд.</w:t>
      </w:r>
    </w:p>
    <w:p w14:paraId="2FFCE48B" w14:textId="77777777" w:rsidR="00CF55B0" w:rsidRPr="00C42718" w:rsidRDefault="00CF55B0" w:rsidP="00CF55B0">
      <w:pPr>
        <w:spacing w:before="100" w:beforeAutospacing="1" w:after="100" w:afterAutospacing="1" w:line="240" w:lineRule="auto"/>
        <w:rPr>
          <w:rFonts w:ascii="Times New Roman" w:eastAsia="Times New Roman" w:hAnsi="Times New Roman"/>
          <w:b/>
          <w:bCs/>
          <w:sz w:val="20"/>
          <w:szCs w:val="20"/>
          <w:u w:val="single"/>
          <w:lang w:eastAsia="ru-RU"/>
        </w:rPr>
      </w:pPr>
      <w:r w:rsidRPr="00C42718">
        <w:rPr>
          <w:rFonts w:ascii="Times New Roman" w:eastAsia="Times New Roman" w:hAnsi="Times New Roman"/>
          <w:b/>
          <w:bCs/>
          <w:sz w:val="20"/>
          <w:szCs w:val="20"/>
          <w:u w:val="single"/>
          <w:lang w:eastAsia="ru-RU"/>
        </w:rPr>
        <w:t>По первому вопросу повестки дня:</w:t>
      </w:r>
    </w:p>
    <w:p w14:paraId="13D86E2F" w14:textId="77777777" w:rsidR="00CF55B0" w:rsidRPr="00C42718" w:rsidRDefault="00CF55B0" w:rsidP="00CF55B0">
      <w:pPr>
        <w:spacing w:before="100" w:beforeAutospacing="1" w:after="100" w:afterAutospacing="1" w:line="240" w:lineRule="auto"/>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 xml:space="preserve">ПОСТАНОВИЛИ: </w:t>
      </w:r>
      <w:r w:rsidRPr="00C42718">
        <w:rPr>
          <w:rFonts w:ascii="Times New Roman" w:eastAsia="Times New Roman" w:hAnsi="Times New Roman"/>
          <w:sz w:val="20"/>
          <w:szCs w:val="20"/>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C42718">
        <w:rPr>
          <w:rFonts w:ascii="Times New Roman" w:eastAsia="Times New Roman" w:hAnsi="Times New Roman"/>
          <w:sz w:val="20"/>
          <w:szCs w:val="20"/>
          <w:lang w:eastAsia="ru-RU"/>
        </w:rPr>
        <w:t>Шевцову Ирину Анатольевну.</w:t>
      </w:r>
    </w:p>
    <w:p w14:paraId="4F391BCF" w14:textId="77777777" w:rsidR="00FE12AC" w:rsidRPr="00C42718" w:rsidRDefault="00FE12AC" w:rsidP="00FE12AC">
      <w:pPr>
        <w:spacing w:before="100" w:beforeAutospacing="1" w:after="100" w:afterAutospacing="1" w:line="240" w:lineRule="auto"/>
        <w:rPr>
          <w:rFonts w:ascii="Times New Roman" w:eastAsia="Times New Roman" w:hAnsi="Times New Roman"/>
          <w:b/>
          <w:sz w:val="20"/>
          <w:szCs w:val="20"/>
          <w:u w:val="single"/>
          <w:lang w:eastAsia="ru-RU"/>
        </w:rPr>
      </w:pPr>
      <w:r w:rsidRPr="00C42718">
        <w:rPr>
          <w:rFonts w:ascii="Times New Roman" w:eastAsia="Times New Roman" w:hAnsi="Times New Roman"/>
          <w:b/>
          <w:sz w:val="20"/>
          <w:szCs w:val="20"/>
          <w:u w:val="single"/>
          <w:lang w:eastAsia="ru-RU"/>
        </w:rPr>
        <w:t xml:space="preserve">По второму вопросу повестки дня: </w:t>
      </w:r>
    </w:p>
    <w:p w14:paraId="6FBDB92B" w14:textId="6FEC8FC4" w:rsidR="006F0520" w:rsidRDefault="00EB1644" w:rsidP="008E4B09">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sz w:val="20"/>
          <w:szCs w:val="20"/>
          <w:lang w:eastAsia="ru-RU"/>
        </w:rPr>
        <w:t>ПОСТАНОВИЛИ:</w:t>
      </w:r>
      <w:r w:rsidRPr="00C42718">
        <w:rPr>
          <w:rFonts w:ascii="Times New Roman" w:eastAsia="Times New Roman" w:hAnsi="Times New Roman"/>
          <w:sz w:val="20"/>
          <w:szCs w:val="20"/>
          <w:lang w:eastAsia="ru-RU"/>
        </w:rPr>
        <w:t xml:space="preserve"> </w:t>
      </w:r>
      <w:r w:rsidR="00D66F26">
        <w:rPr>
          <w:rFonts w:ascii="Times New Roman" w:eastAsia="Times New Roman" w:hAnsi="Times New Roman"/>
          <w:sz w:val="20"/>
          <w:szCs w:val="20"/>
          <w:lang w:eastAsia="ru-RU"/>
        </w:rPr>
        <w:t>Назначить на должность Заместителя руководителя Комитета вопросам определения стоимости объектов недвижимости при оспаривании кадастровой стоимости и изъятии для муниципальных или государственных нужд Трифонова Юрия  Сергеевича.</w:t>
      </w:r>
    </w:p>
    <w:p w14:paraId="4FFC4202" w14:textId="77777777" w:rsidR="006435BD" w:rsidRDefault="006435BD" w:rsidP="00F9312D">
      <w:pPr>
        <w:pStyle w:val="a3"/>
        <w:spacing w:before="120" w:after="120" w:line="240" w:lineRule="auto"/>
        <w:ind w:left="0"/>
        <w:rPr>
          <w:rFonts w:ascii="Times New Roman" w:eastAsia="Times New Roman" w:hAnsi="Times New Roman"/>
          <w:sz w:val="20"/>
          <w:szCs w:val="20"/>
          <w:lang w:eastAsia="ru-RU"/>
        </w:rPr>
      </w:pPr>
    </w:p>
    <w:p w14:paraId="5C759404" w14:textId="69FDFDBE"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Собрание закрыто: </w:t>
      </w:r>
      <w:r w:rsidR="003329D0" w:rsidRPr="00C42718">
        <w:rPr>
          <w:rFonts w:ascii="Times New Roman" w:eastAsia="Times New Roman" w:hAnsi="Times New Roman"/>
          <w:sz w:val="20"/>
          <w:szCs w:val="20"/>
          <w:lang w:eastAsia="ru-RU"/>
        </w:rPr>
        <w:t>1</w:t>
      </w:r>
      <w:r w:rsidR="0031313F" w:rsidRPr="00C42718">
        <w:rPr>
          <w:rFonts w:ascii="Times New Roman" w:eastAsia="Times New Roman" w:hAnsi="Times New Roman"/>
          <w:sz w:val="20"/>
          <w:szCs w:val="20"/>
          <w:lang w:eastAsia="ru-RU"/>
        </w:rPr>
        <w:t>1</w:t>
      </w:r>
      <w:r w:rsidRPr="00C42718">
        <w:rPr>
          <w:rFonts w:ascii="Times New Roman" w:eastAsia="Times New Roman" w:hAnsi="Times New Roman"/>
          <w:sz w:val="20"/>
          <w:szCs w:val="20"/>
          <w:lang w:eastAsia="ru-RU"/>
        </w:rPr>
        <w:t xml:space="preserve"> часов </w:t>
      </w:r>
      <w:r w:rsidR="00295CA3">
        <w:rPr>
          <w:rFonts w:ascii="Times New Roman" w:eastAsia="Times New Roman" w:hAnsi="Times New Roman"/>
          <w:sz w:val="20"/>
          <w:szCs w:val="20"/>
          <w:lang w:eastAsia="ru-RU"/>
        </w:rPr>
        <w:t>2</w:t>
      </w:r>
      <w:r w:rsidR="003329D0" w:rsidRPr="00C42718">
        <w:rPr>
          <w:rFonts w:ascii="Times New Roman" w:eastAsia="Times New Roman" w:hAnsi="Times New Roman"/>
          <w:sz w:val="20"/>
          <w:szCs w:val="20"/>
          <w:lang w:eastAsia="ru-RU"/>
        </w:rPr>
        <w:t>5</w:t>
      </w:r>
      <w:r w:rsidRPr="00C42718">
        <w:rPr>
          <w:rFonts w:ascii="Times New Roman" w:eastAsia="Times New Roman" w:hAnsi="Times New Roman"/>
          <w:sz w:val="20"/>
          <w:szCs w:val="20"/>
          <w:lang w:eastAsia="ru-RU"/>
        </w:rPr>
        <w:t xml:space="preserve"> минут </w:t>
      </w:r>
      <w:bookmarkStart w:id="4" w:name="_Hlk22291448"/>
      <w:r w:rsidR="00295CA3">
        <w:rPr>
          <w:rFonts w:ascii="Times New Roman" w:eastAsia="Times New Roman" w:hAnsi="Times New Roman"/>
          <w:sz w:val="20"/>
          <w:szCs w:val="20"/>
          <w:lang w:eastAsia="ru-RU"/>
        </w:rPr>
        <w:t>1</w:t>
      </w:r>
      <w:r w:rsidR="00D66F26">
        <w:rPr>
          <w:rFonts w:ascii="Times New Roman" w:eastAsia="Times New Roman" w:hAnsi="Times New Roman"/>
          <w:sz w:val="20"/>
          <w:szCs w:val="20"/>
          <w:lang w:eastAsia="ru-RU"/>
        </w:rPr>
        <w:t>1</w:t>
      </w:r>
      <w:r w:rsidR="00295CA3">
        <w:rPr>
          <w:rFonts w:ascii="Times New Roman" w:eastAsia="Times New Roman" w:hAnsi="Times New Roman"/>
          <w:sz w:val="20"/>
          <w:szCs w:val="20"/>
          <w:lang w:eastAsia="ru-RU"/>
        </w:rPr>
        <w:t xml:space="preserve"> февраля </w:t>
      </w:r>
      <w:r w:rsidR="003329D0" w:rsidRPr="00C42718">
        <w:rPr>
          <w:rFonts w:ascii="Times New Roman" w:eastAsia="Times New Roman" w:hAnsi="Times New Roman"/>
          <w:sz w:val="20"/>
          <w:szCs w:val="20"/>
          <w:lang w:eastAsia="ru-RU"/>
        </w:rPr>
        <w:t xml:space="preserve"> </w:t>
      </w:r>
      <w:r w:rsidR="00F368BC"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F368BC" w:rsidRPr="00C42718">
        <w:rPr>
          <w:rFonts w:ascii="Times New Roman" w:eastAsia="Times New Roman" w:hAnsi="Times New Roman"/>
          <w:sz w:val="20"/>
          <w:szCs w:val="20"/>
          <w:lang w:eastAsia="ru-RU"/>
        </w:rPr>
        <w:t xml:space="preserve"> </w:t>
      </w:r>
      <w:r w:rsidR="00EB1644" w:rsidRPr="00C42718">
        <w:rPr>
          <w:rFonts w:ascii="Times New Roman" w:eastAsia="Times New Roman" w:hAnsi="Times New Roman"/>
          <w:sz w:val="20"/>
          <w:szCs w:val="20"/>
          <w:lang w:eastAsia="ru-RU"/>
        </w:rPr>
        <w:t>г</w:t>
      </w:r>
      <w:bookmarkEnd w:id="4"/>
      <w:r w:rsidR="00EB1644" w:rsidRPr="00C42718">
        <w:rPr>
          <w:rFonts w:ascii="Times New Roman" w:eastAsia="Times New Roman" w:hAnsi="Times New Roman"/>
          <w:sz w:val="20"/>
          <w:szCs w:val="20"/>
          <w:lang w:eastAsia="ru-RU"/>
        </w:rPr>
        <w:t>.</w:t>
      </w:r>
    </w:p>
    <w:p w14:paraId="25BC3EC9" w14:textId="77777777"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p>
    <w:p w14:paraId="41C17CFC" w14:textId="6160C7E7"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Окончательная редакция протокола изготовлена </w:t>
      </w:r>
      <w:r w:rsidR="00295CA3">
        <w:rPr>
          <w:rFonts w:ascii="Times New Roman" w:eastAsia="Times New Roman" w:hAnsi="Times New Roman"/>
          <w:sz w:val="20"/>
          <w:szCs w:val="20"/>
          <w:lang w:eastAsia="ru-RU"/>
        </w:rPr>
        <w:t>1</w:t>
      </w:r>
      <w:r w:rsidR="00D66F26">
        <w:rPr>
          <w:rFonts w:ascii="Times New Roman" w:eastAsia="Times New Roman" w:hAnsi="Times New Roman"/>
          <w:sz w:val="20"/>
          <w:szCs w:val="20"/>
          <w:lang w:eastAsia="ru-RU"/>
        </w:rPr>
        <w:t>1</w:t>
      </w:r>
      <w:r w:rsidR="00295CA3">
        <w:rPr>
          <w:rFonts w:ascii="Times New Roman" w:eastAsia="Times New Roman" w:hAnsi="Times New Roman"/>
          <w:sz w:val="20"/>
          <w:szCs w:val="20"/>
          <w:lang w:eastAsia="ru-RU"/>
        </w:rPr>
        <w:t xml:space="preserve"> февраля </w:t>
      </w:r>
      <w:r w:rsidR="00295CA3" w:rsidRPr="00C42718">
        <w:rPr>
          <w:rFonts w:ascii="Times New Roman" w:eastAsia="Times New Roman" w:hAnsi="Times New Roman"/>
          <w:sz w:val="20"/>
          <w:szCs w:val="20"/>
          <w:lang w:eastAsia="ru-RU"/>
        </w:rPr>
        <w:t xml:space="preserve"> 20</w:t>
      </w:r>
      <w:r w:rsidR="00295CA3">
        <w:rPr>
          <w:rFonts w:ascii="Times New Roman" w:eastAsia="Times New Roman" w:hAnsi="Times New Roman"/>
          <w:sz w:val="20"/>
          <w:szCs w:val="20"/>
          <w:lang w:eastAsia="ru-RU"/>
        </w:rPr>
        <w:t>20</w:t>
      </w:r>
      <w:r w:rsidR="00295CA3" w:rsidRPr="00C42718">
        <w:rPr>
          <w:rFonts w:ascii="Times New Roman" w:eastAsia="Times New Roman" w:hAnsi="Times New Roman"/>
          <w:sz w:val="20"/>
          <w:szCs w:val="20"/>
          <w:lang w:eastAsia="ru-RU"/>
        </w:rPr>
        <w:t xml:space="preserve"> г.</w:t>
      </w:r>
    </w:p>
    <w:p w14:paraId="36E4B2D4" w14:textId="77777777"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p>
    <w:p w14:paraId="6D225C28" w14:textId="77777777" w:rsidR="00C26005" w:rsidRPr="00C42718" w:rsidRDefault="00C26005" w:rsidP="004A1471">
      <w:pPr>
        <w:pStyle w:val="a3"/>
        <w:spacing w:before="120" w:after="120" w:line="240" w:lineRule="auto"/>
        <w:ind w:left="0"/>
        <w:jc w:val="both"/>
        <w:rPr>
          <w:rFonts w:ascii="Times New Roman" w:eastAsia="Times New Roman" w:hAnsi="Times New Roman"/>
          <w:sz w:val="20"/>
          <w:szCs w:val="20"/>
          <w:lang w:eastAsia="ru-RU"/>
        </w:rPr>
      </w:pPr>
    </w:p>
    <w:tbl>
      <w:tblPr>
        <w:tblW w:w="0" w:type="auto"/>
        <w:tblInd w:w="-106" w:type="dxa"/>
        <w:tblLook w:val="01E0" w:firstRow="1" w:lastRow="1" w:firstColumn="1" w:lastColumn="1" w:noHBand="0" w:noVBand="0"/>
      </w:tblPr>
      <w:tblGrid>
        <w:gridCol w:w="2762"/>
        <w:gridCol w:w="4830"/>
        <w:gridCol w:w="2085"/>
      </w:tblGrid>
      <w:tr w:rsidR="00F74B74" w:rsidRPr="00C42718" w14:paraId="72B85F5B" w14:textId="77777777" w:rsidTr="00C42718">
        <w:trPr>
          <w:trHeight w:val="587"/>
        </w:trPr>
        <w:tc>
          <w:tcPr>
            <w:tcW w:w="2762" w:type="dxa"/>
          </w:tcPr>
          <w:p w14:paraId="5A364DE3" w14:textId="77777777" w:rsidR="00F74B74" w:rsidRPr="00C42718" w:rsidRDefault="00F74B74" w:rsidP="007C7D5C">
            <w:pPr>
              <w:spacing w:after="0" w:line="240" w:lineRule="auto"/>
              <w:ind w:left="-108"/>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Председатель собрания:</w:t>
            </w:r>
          </w:p>
          <w:p w14:paraId="7056D1E8" w14:textId="77777777" w:rsidR="00F74B74" w:rsidRPr="00C42718" w:rsidRDefault="00F74B74" w:rsidP="00C42718">
            <w:pPr>
              <w:spacing w:after="0" w:line="240" w:lineRule="auto"/>
              <w:jc w:val="both"/>
              <w:rPr>
                <w:rFonts w:ascii="Times New Roman" w:eastAsia="Times New Roman" w:hAnsi="Times New Roman"/>
                <w:b/>
                <w:bCs/>
                <w:sz w:val="20"/>
                <w:szCs w:val="20"/>
                <w:lang w:eastAsia="ru-RU"/>
              </w:rPr>
            </w:pPr>
          </w:p>
        </w:tc>
        <w:tc>
          <w:tcPr>
            <w:tcW w:w="4830" w:type="dxa"/>
          </w:tcPr>
          <w:p w14:paraId="4DBFA652" w14:textId="77777777" w:rsidR="003B4CEA" w:rsidRPr="00C42718" w:rsidRDefault="003B4CEA" w:rsidP="007C7D5C">
            <w:pPr>
              <w:spacing w:after="0" w:line="240" w:lineRule="auto"/>
              <w:ind w:left="360"/>
              <w:jc w:val="both"/>
              <w:rPr>
                <w:rFonts w:ascii="Times New Roman" w:eastAsia="Times New Roman" w:hAnsi="Times New Roman"/>
                <w:b/>
                <w:bCs/>
                <w:sz w:val="20"/>
                <w:szCs w:val="20"/>
                <w:lang w:eastAsia="ru-RU"/>
              </w:rPr>
            </w:pPr>
          </w:p>
          <w:p w14:paraId="4C5C6723" w14:textId="77777777" w:rsidR="00F74B74" w:rsidRPr="00C42718" w:rsidRDefault="00F74B74" w:rsidP="003B4CEA">
            <w:pPr>
              <w:rPr>
                <w:rFonts w:ascii="Times New Roman" w:eastAsia="Times New Roman" w:hAnsi="Times New Roman"/>
                <w:sz w:val="20"/>
                <w:szCs w:val="20"/>
                <w:lang w:eastAsia="ru-RU"/>
              </w:rPr>
            </w:pPr>
          </w:p>
        </w:tc>
        <w:tc>
          <w:tcPr>
            <w:tcW w:w="2085" w:type="dxa"/>
          </w:tcPr>
          <w:p w14:paraId="0FED9145"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Ворончихин Д.В.</w:t>
            </w:r>
          </w:p>
          <w:p w14:paraId="27EAB898" w14:textId="77777777" w:rsidR="00F74B74" w:rsidRPr="00C42718" w:rsidRDefault="00F74B74" w:rsidP="00C42718">
            <w:pPr>
              <w:spacing w:after="0" w:line="240" w:lineRule="auto"/>
              <w:ind w:left="72"/>
              <w:jc w:val="center"/>
              <w:rPr>
                <w:rFonts w:ascii="Times New Roman" w:eastAsia="Times New Roman" w:hAnsi="Times New Roman"/>
                <w:b/>
                <w:bCs/>
                <w:sz w:val="20"/>
                <w:szCs w:val="20"/>
                <w:lang w:eastAsia="ru-RU"/>
              </w:rPr>
            </w:pPr>
          </w:p>
        </w:tc>
      </w:tr>
      <w:tr w:rsidR="00F74B74" w:rsidRPr="00C42718" w14:paraId="155E40E3" w14:textId="77777777" w:rsidTr="00C42718">
        <w:tc>
          <w:tcPr>
            <w:tcW w:w="2762" w:type="dxa"/>
            <w:hideMark/>
          </w:tcPr>
          <w:p w14:paraId="262F127B" w14:textId="77777777" w:rsidR="00F74B74" w:rsidRPr="00C42718" w:rsidRDefault="00F74B74" w:rsidP="007C7D5C">
            <w:pPr>
              <w:spacing w:after="0" w:line="240" w:lineRule="auto"/>
              <w:rPr>
                <w:rFonts w:ascii="Times New Roman" w:eastAsia="Times New Roman" w:hAnsi="Times New Roman"/>
                <w:b/>
                <w:bCs/>
                <w:sz w:val="20"/>
                <w:szCs w:val="20"/>
                <w:lang w:eastAsia="ru-RU"/>
              </w:rPr>
            </w:pPr>
          </w:p>
          <w:p w14:paraId="76E4CC3A" w14:textId="77777777" w:rsidR="00F74B74" w:rsidRPr="00C42718" w:rsidRDefault="00F74B74" w:rsidP="007C7D5C">
            <w:pPr>
              <w:spacing w:after="0" w:line="240" w:lineRule="auto"/>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Секретарь собрания:</w:t>
            </w:r>
          </w:p>
        </w:tc>
        <w:tc>
          <w:tcPr>
            <w:tcW w:w="4830" w:type="dxa"/>
          </w:tcPr>
          <w:p w14:paraId="427BBB37" w14:textId="77777777" w:rsidR="00F74B74" w:rsidRPr="00C42718" w:rsidRDefault="00F74B74" w:rsidP="007C7D5C">
            <w:pPr>
              <w:spacing w:after="0" w:line="240" w:lineRule="auto"/>
              <w:ind w:left="360"/>
              <w:jc w:val="both"/>
              <w:rPr>
                <w:rFonts w:ascii="Times New Roman" w:eastAsia="Times New Roman" w:hAnsi="Times New Roman"/>
                <w:b/>
                <w:bCs/>
                <w:sz w:val="20"/>
                <w:szCs w:val="20"/>
                <w:lang w:eastAsia="ru-RU"/>
              </w:rPr>
            </w:pPr>
          </w:p>
        </w:tc>
        <w:tc>
          <w:tcPr>
            <w:tcW w:w="2085" w:type="dxa"/>
          </w:tcPr>
          <w:p w14:paraId="1FCA076C"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p>
          <w:p w14:paraId="248B76EE" w14:textId="77777777" w:rsidR="00F74B74" w:rsidRPr="00C42718" w:rsidRDefault="00D45B4F"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Шевцова И.А.</w:t>
            </w:r>
          </w:p>
        </w:tc>
      </w:tr>
    </w:tbl>
    <w:p w14:paraId="5BEBEF53" w14:textId="77777777" w:rsidR="00D51C07" w:rsidRPr="00C42718" w:rsidRDefault="00D51C07">
      <w:pPr>
        <w:rPr>
          <w:rFonts w:ascii="Times New Roman" w:hAnsi="Times New Roman"/>
          <w:sz w:val="20"/>
          <w:szCs w:val="20"/>
        </w:rPr>
      </w:pPr>
    </w:p>
    <w:sectPr w:rsidR="00D51C07" w:rsidRPr="00C42718" w:rsidSect="00C42718">
      <w:pgSz w:w="11906" w:h="16838"/>
      <w:pgMar w:top="567"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36CE0" w14:textId="77777777" w:rsidR="00A905A5" w:rsidRDefault="00A905A5" w:rsidP="007C7D5C">
      <w:pPr>
        <w:spacing w:after="0" w:line="240" w:lineRule="auto"/>
      </w:pPr>
      <w:r>
        <w:separator/>
      </w:r>
    </w:p>
  </w:endnote>
  <w:endnote w:type="continuationSeparator" w:id="0">
    <w:p w14:paraId="0F44352C"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1919" w14:textId="77777777" w:rsidR="00A905A5" w:rsidRDefault="00A905A5" w:rsidP="007C7D5C">
      <w:pPr>
        <w:spacing w:after="0" w:line="240" w:lineRule="auto"/>
      </w:pPr>
      <w:r>
        <w:separator/>
      </w:r>
    </w:p>
  </w:footnote>
  <w:footnote w:type="continuationSeparator" w:id="0">
    <w:p w14:paraId="27D853FE"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D55FF"/>
    <w:rsid w:val="000E1BB6"/>
    <w:rsid w:val="000F01E6"/>
    <w:rsid w:val="000F0F21"/>
    <w:rsid w:val="000F49A4"/>
    <w:rsid w:val="001016D0"/>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95CA3"/>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5E20"/>
    <w:rsid w:val="002F650F"/>
    <w:rsid w:val="00303774"/>
    <w:rsid w:val="00304232"/>
    <w:rsid w:val="003078F7"/>
    <w:rsid w:val="003126B2"/>
    <w:rsid w:val="0031313F"/>
    <w:rsid w:val="00320FD5"/>
    <w:rsid w:val="00326781"/>
    <w:rsid w:val="00331D4C"/>
    <w:rsid w:val="003325DA"/>
    <w:rsid w:val="003329D0"/>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97962"/>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35B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0771"/>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093F"/>
    <w:rsid w:val="008D2BBB"/>
    <w:rsid w:val="008D7C96"/>
    <w:rsid w:val="008E012B"/>
    <w:rsid w:val="008E4642"/>
    <w:rsid w:val="008E4B09"/>
    <w:rsid w:val="008E4BB6"/>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2718"/>
    <w:rsid w:val="00C43F2E"/>
    <w:rsid w:val="00C44D25"/>
    <w:rsid w:val="00C457B2"/>
    <w:rsid w:val="00C528EB"/>
    <w:rsid w:val="00C547DB"/>
    <w:rsid w:val="00C5546D"/>
    <w:rsid w:val="00C55976"/>
    <w:rsid w:val="00C57C1D"/>
    <w:rsid w:val="00C603A5"/>
    <w:rsid w:val="00C6048C"/>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66F26"/>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329"/>
    <w:rsid w:val="00E73442"/>
    <w:rsid w:val="00E87765"/>
    <w:rsid w:val="00E9719A"/>
    <w:rsid w:val="00E97652"/>
    <w:rsid w:val="00E97887"/>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87160"/>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33A3"/>
  <w15:docId w15:val="{C9ACCCDE-1541-4F58-9BA7-2EF97431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8513-5174-404B-8F1B-0B349C35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2020-02-18T16:14:00Z</cp:lastPrinted>
  <dcterms:created xsi:type="dcterms:W3CDTF">2020-02-18T16:14:00Z</dcterms:created>
  <dcterms:modified xsi:type="dcterms:W3CDTF">2020-02-20T13:51:00Z</dcterms:modified>
</cp:coreProperties>
</file>