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4A9" w:rsidRDefault="000C34A9" w:rsidP="000C34A9">
      <w:pPr>
        <w:pStyle w:val="a3"/>
        <w:spacing w:before="0" w:beforeAutospacing="0" w:after="255" w:afterAutospacing="0"/>
        <w:jc w:val="right"/>
        <w:rPr>
          <w:rFonts w:ascii="Verdana" w:hAnsi="Verdana"/>
          <w:color w:val="000000"/>
          <w:sz w:val="17"/>
          <w:szCs w:val="17"/>
        </w:rPr>
      </w:pPr>
      <w:r>
        <w:rPr>
          <w:rStyle w:val="a4"/>
          <w:rFonts w:ascii="Verdana" w:hAnsi="Verdana"/>
          <w:color w:val="000000"/>
          <w:sz w:val="17"/>
          <w:szCs w:val="17"/>
        </w:rPr>
        <w:t>УТВЕРЖДЕН</w:t>
      </w:r>
      <w:r>
        <w:rPr>
          <w:rFonts w:ascii="Verdana" w:hAnsi="Verdana"/>
          <w:b/>
          <w:bCs/>
          <w:color w:val="000000"/>
          <w:sz w:val="17"/>
          <w:szCs w:val="17"/>
        </w:rPr>
        <w:br/>
      </w:r>
      <w:r>
        <w:rPr>
          <w:rStyle w:val="a4"/>
          <w:rFonts w:ascii="Verdana" w:hAnsi="Verdana"/>
          <w:color w:val="000000"/>
          <w:sz w:val="17"/>
          <w:szCs w:val="17"/>
        </w:rPr>
        <w:t>Общим собранием членов</w:t>
      </w:r>
      <w:r>
        <w:rPr>
          <w:rFonts w:ascii="Verdana" w:hAnsi="Verdana"/>
          <w:b/>
          <w:bCs/>
          <w:color w:val="000000"/>
          <w:sz w:val="17"/>
          <w:szCs w:val="17"/>
        </w:rPr>
        <w:br/>
      </w:r>
      <w:r>
        <w:rPr>
          <w:rStyle w:val="a4"/>
          <w:rFonts w:ascii="Verdana" w:hAnsi="Verdana"/>
          <w:color w:val="000000"/>
          <w:sz w:val="17"/>
          <w:szCs w:val="17"/>
        </w:rPr>
        <w:t>Некоммерческого партнерства</w:t>
      </w:r>
      <w:r>
        <w:rPr>
          <w:rFonts w:ascii="Verdana" w:hAnsi="Verdana"/>
          <w:b/>
          <w:bCs/>
          <w:color w:val="000000"/>
          <w:sz w:val="17"/>
          <w:szCs w:val="17"/>
        </w:rPr>
        <w:br/>
      </w:r>
      <w:r>
        <w:rPr>
          <w:rStyle w:val="a4"/>
          <w:rFonts w:ascii="Verdana" w:hAnsi="Verdana"/>
          <w:color w:val="000000"/>
          <w:sz w:val="17"/>
          <w:szCs w:val="17"/>
        </w:rPr>
        <w:t>«Деловой Союз Оценщиков»</w:t>
      </w:r>
      <w:r>
        <w:rPr>
          <w:rFonts w:ascii="Verdana" w:hAnsi="Verdana"/>
          <w:b/>
          <w:bCs/>
          <w:color w:val="000000"/>
          <w:sz w:val="17"/>
          <w:szCs w:val="17"/>
        </w:rPr>
        <w:br/>
      </w:r>
      <w:r>
        <w:rPr>
          <w:rStyle w:val="a4"/>
          <w:rFonts w:ascii="Verdana" w:hAnsi="Verdana"/>
          <w:color w:val="000000"/>
          <w:sz w:val="17"/>
          <w:szCs w:val="17"/>
        </w:rPr>
        <w:t>Протокол № 1 от 09 ноября 2009 г.</w:t>
      </w:r>
    </w:p>
    <w:p w:rsidR="000C34A9" w:rsidRDefault="000C34A9" w:rsidP="000C34A9">
      <w:pPr>
        <w:pStyle w:val="a3"/>
        <w:spacing w:before="0" w:beforeAutospacing="0" w:after="255" w:afterAutospacing="0"/>
        <w:jc w:val="right"/>
        <w:rPr>
          <w:rFonts w:ascii="Verdana" w:hAnsi="Verdana"/>
          <w:color w:val="000000"/>
          <w:sz w:val="17"/>
          <w:szCs w:val="17"/>
        </w:rPr>
      </w:pPr>
      <w:r>
        <w:rPr>
          <w:rStyle w:val="a4"/>
          <w:rFonts w:ascii="Verdana" w:hAnsi="Verdana"/>
          <w:color w:val="000000"/>
          <w:sz w:val="17"/>
          <w:szCs w:val="17"/>
        </w:rPr>
        <w:t>Изменения и дополнения внесены</w:t>
      </w:r>
      <w:r>
        <w:rPr>
          <w:rFonts w:ascii="Verdana" w:hAnsi="Verdana"/>
          <w:b/>
          <w:bCs/>
          <w:color w:val="000000"/>
          <w:sz w:val="17"/>
          <w:szCs w:val="17"/>
        </w:rPr>
        <w:br/>
      </w:r>
      <w:r>
        <w:rPr>
          <w:rStyle w:val="a4"/>
          <w:rFonts w:ascii="Verdana" w:hAnsi="Verdana"/>
          <w:color w:val="000000"/>
          <w:sz w:val="17"/>
          <w:szCs w:val="17"/>
        </w:rPr>
        <w:t>Общим собранием членов</w:t>
      </w:r>
      <w:r>
        <w:rPr>
          <w:rStyle w:val="apple-converted-space"/>
          <w:rFonts w:ascii="Verdana" w:hAnsi="Verdana"/>
          <w:b/>
          <w:bCs/>
          <w:color w:val="000000"/>
          <w:sz w:val="17"/>
          <w:szCs w:val="17"/>
        </w:rPr>
        <w:t> </w:t>
      </w:r>
      <w:r>
        <w:rPr>
          <w:rFonts w:ascii="Verdana" w:hAnsi="Verdana"/>
          <w:b/>
          <w:bCs/>
          <w:color w:val="000000"/>
          <w:sz w:val="17"/>
          <w:szCs w:val="17"/>
        </w:rPr>
        <w:br/>
      </w:r>
      <w:r>
        <w:rPr>
          <w:rStyle w:val="a4"/>
          <w:rFonts w:ascii="Verdana" w:hAnsi="Verdana"/>
          <w:color w:val="000000"/>
          <w:sz w:val="17"/>
          <w:szCs w:val="17"/>
        </w:rPr>
        <w:t>Некоммерческого партнерства</w:t>
      </w:r>
      <w:r>
        <w:rPr>
          <w:rFonts w:ascii="Verdana" w:hAnsi="Verdana"/>
          <w:b/>
          <w:bCs/>
          <w:color w:val="000000"/>
          <w:sz w:val="17"/>
          <w:szCs w:val="17"/>
        </w:rPr>
        <w:br/>
      </w:r>
      <w:r>
        <w:rPr>
          <w:rStyle w:val="a4"/>
          <w:rFonts w:ascii="Verdana" w:hAnsi="Verdana"/>
          <w:color w:val="000000"/>
          <w:sz w:val="17"/>
          <w:szCs w:val="17"/>
        </w:rPr>
        <w:t>«Деловой Союз Оценщиков»</w:t>
      </w:r>
      <w:r>
        <w:rPr>
          <w:rFonts w:ascii="Verdana" w:hAnsi="Verdana"/>
          <w:b/>
          <w:bCs/>
          <w:color w:val="000000"/>
          <w:sz w:val="17"/>
          <w:szCs w:val="17"/>
        </w:rPr>
        <w:br/>
      </w:r>
      <w:r>
        <w:rPr>
          <w:rStyle w:val="a4"/>
          <w:rFonts w:ascii="Verdana" w:hAnsi="Verdana"/>
          <w:color w:val="000000"/>
          <w:sz w:val="17"/>
          <w:szCs w:val="17"/>
        </w:rPr>
        <w:t>«26» ноября 2011 г. (Протокол № 7)</w:t>
      </w:r>
    </w:p>
    <w:p w:rsidR="000C34A9" w:rsidRDefault="000C34A9" w:rsidP="000C34A9">
      <w:pPr>
        <w:pStyle w:val="a3"/>
        <w:spacing w:before="0" w:beforeAutospacing="0" w:after="255" w:afterAutospacing="0"/>
        <w:jc w:val="right"/>
        <w:rPr>
          <w:rFonts w:ascii="Verdana" w:hAnsi="Verdana"/>
          <w:color w:val="000000"/>
          <w:sz w:val="17"/>
          <w:szCs w:val="17"/>
        </w:rPr>
      </w:pPr>
    </w:p>
    <w:p w:rsidR="000C34A9" w:rsidRDefault="000C34A9" w:rsidP="000C34A9">
      <w:pPr>
        <w:pStyle w:val="a3"/>
        <w:spacing w:before="0" w:beforeAutospacing="0" w:after="255" w:afterAutospacing="0"/>
        <w:jc w:val="center"/>
        <w:rPr>
          <w:rFonts w:ascii="Verdana" w:hAnsi="Verdana"/>
          <w:color w:val="000000"/>
          <w:sz w:val="17"/>
          <w:szCs w:val="17"/>
        </w:rPr>
      </w:pPr>
      <w:r>
        <w:rPr>
          <w:rStyle w:val="a4"/>
          <w:rFonts w:ascii="Verdana" w:hAnsi="Verdana"/>
          <w:color w:val="000000"/>
          <w:sz w:val="17"/>
          <w:szCs w:val="17"/>
        </w:rPr>
        <w:t>УСТАВ</w:t>
      </w:r>
      <w:r>
        <w:rPr>
          <w:rStyle w:val="apple-converted-space"/>
          <w:rFonts w:ascii="Verdana" w:hAnsi="Verdana"/>
          <w:b/>
          <w:bCs/>
          <w:color w:val="000000"/>
          <w:sz w:val="17"/>
          <w:szCs w:val="17"/>
        </w:rPr>
        <w:t> </w:t>
      </w:r>
      <w:r>
        <w:rPr>
          <w:rFonts w:ascii="Verdana" w:hAnsi="Verdana"/>
          <w:b/>
          <w:bCs/>
          <w:color w:val="000000"/>
          <w:sz w:val="17"/>
          <w:szCs w:val="17"/>
        </w:rPr>
        <w:br/>
      </w:r>
      <w:r>
        <w:rPr>
          <w:rStyle w:val="a4"/>
          <w:rFonts w:ascii="Verdana" w:hAnsi="Verdana"/>
          <w:color w:val="000000"/>
          <w:sz w:val="17"/>
          <w:szCs w:val="17"/>
        </w:rPr>
        <w:t>НЕКОММЕРЧЕСКОГО ПАРТНЕРСТВА</w:t>
      </w:r>
      <w:r>
        <w:rPr>
          <w:rStyle w:val="apple-converted-space"/>
          <w:rFonts w:ascii="Verdana" w:hAnsi="Verdana"/>
          <w:color w:val="000000"/>
          <w:sz w:val="17"/>
          <w:szCs w:val="17"/>
        </w:rPr>
        <w:t> </w:t>
      </w:r>
      <w:r>
        <w:rPr>
          <w:rStyle w:val="a4"/>
          <w:rFonts w:ascii="Verdana" w:hAnsi="Verdana"/>
          <w:color w:val="000000"/>
          <w:sz w:val="17"/>
          <w:szCs w:val="17"/>
        </w:rPr>
        <w:t>САМОРЕГУЛИРУЕМОЙ ОРГАНИЗАЦИИ</w:t>
      </w:r>
      <w:r>
        <w:rPr>
          <w:rFonts w:ascii="Verdana" w:hAnsi="Verdana"/>
          <w:b/>
          <w:bCs/>
          <w:color w:val="000000"/>
          <w:sz w:val="17"/>
          <w:szCs w:val="17"/>
        </w:rPr>
        <w:br/>
      </w:r>
      <w:r>
        <w:rPr>
          <w:rStyle w:val="a4"/>
          <w:rFonts w:ascii="Verdana" w:hAnsi="Verdana"/>
          <w:color w:val="000000"/>
          <w:sz w:val="17"/>
          <w:szCs w:val="17"/>
        </w:rPr>
        <w:t>«Деловой Союз Оценщиков»</w:t>
      </w:r>
    </w:p>
    <w:p w:rsidR="000C34A9" w:rsidRDefault="000C34A9" w:rsidP="000C34A9">
      <w:pPr>
        <w:pStyle w:val="a3"/>
        <w:spacing w:before="0" w:beforeAutospacing="0" w:after="240" w:afterAutospacing="0"/>
        <w:rPr>
          <w:rFonts w:ascii="Verdana" w:hAnsi="Verdana"/>
          <w:color w:val="000000"/>
          <w:sz w:val="17"/>
          <w:szCs w:val="17"/>
        </w:rPr>
      </w:pPr>
    </w:p>
    <w:p w:rsidR="000C34A9" w:rsidRDefault="000C34A9" w:rsidP="000C34A9">
      <w:pPr>
        <w:pStyle w:val="a3"/>
        <w:spacing w:before="0" w:beforeAutospacing="0" w:after="255" w:afterAutospacing="0"/>
        <w:rPr>
          <w:rFonts w:ascii="Verdana" w:hAnsi="Verdana"/>
          <w:color w:val="000000"/>
          <w:sz w:val="17"/>
          <w:szCs w:val="17"/>
        </w:rPr>
      </w:pPr>
      <w:r>
        <w:rPr>
          <w:rStyle w:val="a4"/>
          <w:rFonts w:ascii="Verdana" w:hAnsi="Verdana"/>
          <w:color w:val="000000"/>
          <w:sz w:val="17"/>
          <w:szCs w:val="17"/>
        </w:rPr>
        <w:t>Москва</w:t>
      </w:r>
      <w:r>
        <w:rPr>
          <w:rStyle w:val="apple-converted-space"/>
          <w:rFonts w:ascii="Verdana" w:hAnsi="Verdana"/>
          <w:b/>
          <w:bCs/>
          <w:color w:val="000000"/>
          <w:sz w:val="17"/>
          <w:szCs w:val="17"/>
        </w:rPr>
        <w:t> </w:t>
      </w:r>
      <w:r>
        <w:rPr>
          <w:rFonts w:ascii="Verdana" w:hAnsi="Verdana"/>
          <w:b/>
          <w:bCs/>
          <w:color w:val="000000"/>
          <w:sz w:val="17"/>
          <w:szCs w:val="17"/>
        </w:rPr>
        <w:br/>
      </w:r>
      <w:r>
        <w:rPr>
          <w:rStyle w:val="a4"/>
          <w:rFonts w:ascii="Verdana" w:hAnsi="Verdana"/>
          <w:color w:val="000000"/>
          <w:sz w:val="17"/>
          <w:szCs w:val="17"/>
        </w:rPr>
        <w:t>2011 год</w:t>
      </w:r>
    </w:p>
    <w:p w:rsidR="000C34A9" w:rsidRDefault="000C34A9" w:rsidP="000C34A9">
      <w:pPr>
        <w:pStyle w:val="a3"/>
        <w:spacing w:before="0" w:beforeAutospacing="0" w:after="255" w:afterAutospacing="0"/>
        <w:rPr>
          <w:rFonts w:ascii="Verdana" w:hAnsi="Verdana"/>
          <w:color w:val="000000"/>
          <w:sz w:val="17"/>
          <w:szCs w:val="17"/>
        </w:rPr>
      </w:pPr>
      <w:r>
        <w:rPr>
          <w:rStyle w:val="a4"/>
          <w:rFonts w:ascii="Verdana" w:hAnsi="Verdana"/>
          <w:color w:val="000000"/>
          <w:sz w:val="17"/>
          <w:szCs w:val="17"/>
        </w:rPr>
        <w:t>РАЗДЕЛ I. ОБЩИЕ ПОЛОЖЕНИЯ</w:t>
      </w:r>
    </w:p>
    <w:p w:rsidR="000C34A9" w:rsidRDefault="000C34A9" w:rsidP="000C34A9">
      <w:pPr>
        <w:pStyle w:val="a3"/>
        <w:spacing w:before="0" w:beforeAutospacing="0" w:after="255" w:afterAutospacing="0"/>
        <w:rPr>
          <w:rFonts w:ascii="Verdana" w:hAnsi="Verdana"/>
          <w:color w:val="000000"/>
          <w:sz w:val="17"/>
          <w:szCs w:val="17"/>
        </w:rPr>
      </w:pPr>
      <w:r>
        <w:rPr>
          <w:rStyle w:val="a4"/>
          <w:rFonts w:ascii="Verdana" w:hAnsi="Verdana"/>
          <w:color w:val="000000"/>
          <w:sz w:val="17"/>
          <w:szCs w:val="17"/>
        </w:rPr>
        <w:t>Статья 1. Некоммерческое партнерство Саморегулируемая организация «Деловой Союз Оценщиков»</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 xml:space="preserve">1.1. </w:t>
      </w:r>
      <w:proofErr w:type="gramStart"/>
      <w:r>
        <w:rPr>
          <w:rFonts w:ascii="Verdana" w:hAnsi="Verdana"/>
          <w:color w:val="000000"/>
          <w:sz w:val="17"/>
          <w:szCs w:val="17"/>
        </w:rPr>
        <w:t>Некоммерческое партнерство Саморегулируемая организация «Деловой Союз Оценщиков», именуемое далее «Партнерство», является некоммерческой организацией, основанной на членстве, объединяющей субъектов профессиональной оценочной деятельности, в дальнейшем оценщики, и созданной в целях разработки и установления стандартов и правил профессиональной деятельности ее членов, контроля за соблюдением требований указанных стандартов и правил, а также в иных целях, предусмотренных настоящим Уставом.</w:t>
      </w:r>
      <w:proofErr w:type="gramEnd"/>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 xml:space="preserve">1.2. </w:t>
      </w:r>
      <w:proofErr w:type="gramStart"/>
      <w:r>
        <w:rPr>
          <w:rFonts w:ascii="Verdana" w:hAnsi="Verdana"/>
          <w:color w:val="000000"/>
          <w:sz w:val="17"/>
          <w:szCs w:val="17"/>
        </w:rPr>
        <w:t>Партнерство создано и действует в соответствии с Гражданским кодексом Российской Федерации, Федеральным законом «О некоммерческих организациях» от 12.01.1996 г. № 7-ФЗ, Федеральным законом «О саморегулируемых организациях» от 01.12.2007 г. № 315-ФЗ, Федеральным законом «Об оценочной деятельности в Российской Федерации» от 29.07.1998 г. № 135-ФЗ и другими нормативно-правовыми актами Российской Федерации, а также настоящего Устава и принимаемых в соответствии с ним положений, правил и</w:t>
      </w:r>
      <w:proofErr w:type="gramEnd"/>
      <w:r>
        <w:rPr>
          <w:rFonts w:ascii="Verdana" w:hAnsi="Verdana"/>
          <w:color w:val="000000"/>
          <w:sz w:val="17"/>
          <w:szCs w:val="17"/>
        </w:rPr>
        <w:t xml:space="preserve"> стандартов. Партнерство осуществляет свою деятельность на принципах обязательного членства оценщиков в саморегулируемых организациях оценщиков в целях регулирования и контроля оценочной деятельности.</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1.3. Вмешательство государственных органов и должностных лиц в деятельность Партнерства, равно как и вмешательство Партнерства в деятельность государственных органов и должностных лиц, не допускается, кроме случаев, предусмотренных действующим законодательством Российской Федерации.</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1.4. Партнерство создано на неопределенный срок.</w:t>
      </w:r>
    </w:p>
    <w:p w:rsidR="000C34A9" w:rsidRDefault="000C34A9" w:rsidP="000C34A9">
      <w:pPr>
        <w:pStyle w:val="a3"/>
        <w:spacing w:before="0" w:beforeAutospacing="0" w:after="255" w:afterAutospacing="0"/>
        <w:rPr>
          <w:rFonts w:ascii="Verdana" w:hAnsi="Verdana"/>
          <w:color w:val="000000"/>
          <w:sz w:val="17"/>
          <w:szCs w:val="17"/>
        </w:rPr>
      </w:pPr>
      <w:r>
        <w:rPr>
          <w:rStyle w:val="a4"/>
          <w:rFonts w:ascii="Verdana" w:hAnsi="Verdana"/>
          <w:color w:val="000000"/>
          <w:sz w:val="17"/>
          <w:szCs w:val="17"/>
        </w:rPr>
        <w:t>Статья 2.</w:t>
      </w:r>
      <w:r>
        <w:rPr>
          <w:rStyle w:val="apple-converted-space"/>
          <w:rFonts w:ascii="Verdana" w:hAnsi="Verdana"/>
          <w:color w:val="000000"/>
          <w:sz w:val="17"/>
          <w:szCs w:val="17"/>
        </w:rPr>
        <w:t> </w:t>
      </w:r>
      <w:r>
        <w:rPr>
          <w:rStyle w:val="a4"/>
          <w:rFonts w:ascii="Verdana" w:hAnsi="Verdana"/>
          <w:color w:val="000000"/>
          <w:sz w:val="17"/>
          <w:szCs w:val="17"/>
        </w:rPr>
        <w:t>Наименование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2.1. Полное наименование Партнерства на русском языке –</w:t>
      </w:r>
      <w:r>
        <w:rPr>
          <w:rStyle w:val="apple-converted-space"/>
          <w:rFonts w:ascii="Verdana" w:hAnsi="Verdana"/>
          <w:color w:val="000000"/>
          <w:sz w:val="17"/>
          <w:szCs w:val="17"/>
        </w:rPr>
        <w:t> </w:t>
      </w:r>
      <w:r>
        <w:rPr>
          <w:rStyle w:val="a4"/>
          <w:rFonts w:ascii="Verdana" w:hAnsi="Verdana"/>
          <w:color w:val="000000"/>
          <w:sz w:val="17"/>
          <w:szCs w:val="17"/>
        </w:rPr>
        <w:t>Некоммерческое партнерство Саморегулируемая организация «Деловой Союз Оценщиков».</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2.2. Сокращенное наименование на русском языке –</w:t>
      </w:r>
      <w:r>
        <w:rPr>
          <w:rStyle w:val="apple-converted-space"/>
          <w:rFonts w:ascii="Verdana" w:hAnsi="Verdana"/>
          <w:color w:val="000000"/>
          <w:sz w:val="17"/>
          <w:szCs w:val="17"/>
        </w:rPr>
        <w:t> </w:t>
      </w:r>
      <w:r>
        <w:rPr>
          <w:rStyle w:val="a4"/>
          <w:rFonts w:ascii="Verdana" w:hAnsi="Verdana"/>
          <w:color w:val="000000"/>
          <w:sz w:val="17"/>
          <w:szCs w:val="17"/>
        </w:rPr>
        <w:t>НП</w:t>
      </w:r>
      <w:r>
        <w:rPr>
          <w:rStyle w:val="apple-converted-space"/>
          <w:rFonts w:ascii="Verdana" w:hAnsi="Verdana"/>
          <w:color w:val="000000"/>
          <w:sz w:val="17"/>
          <w:szCs w:val="17"/>
        </w:rPr>
        <w:t> </w:t>
      </w:r>
      <w:r>
        <w:rPr>
          <w:rStyle w:val="a4"/>
          <w:rFonts w:ascii="Verdana" w:hAnsi="Verdana"/>
          <w:color w:val="000000"/>
          <w:sz w:val="17"/>
          <w:szCs w:val="17"/>
        </w:rPr>
        <w:t>СРО</w:t>
      </w:r>
      <w:r>
        <w:rPr>
          <w:rStyle w:val="apple-converted-space"/>
          <w:rFonts w:ascii="Verdana" w:hAnsi="Verdana"/>
          <w:color w:val="000000"/>
          <w:sz w:val="17"/>
          <w:szCs w:val="17"/>
        </w:rPr>
        <w:t> </w:t>
      </w:r>
      <w:r>
        <w:rPr>
          <w:rStyle w:val="a4"/>
          <w:rFonts w:ascii="Verdana" w:hAnsi="Verdana"/>
          <w:color w:val="000000"/>
          <w:sz w:val="17"/>
          <w:szCs w:val="17"/>
        </w:rPr>
        <w:t>«ДСО».</w:t>
      </w:r>
    </w:p>
    <w:p w:rsidR="000C34A9" w:rsidRPr="000C34A9" w:rsidRDefault="000C34A9" w:rsidP="000C34A9">
      <w:pPr>
        <w:pStyle w:val="a3"/>
        <w:spacing w:before="0" w:beforeAutospacing="0" w:after="255" w:afterAutospacing="0"/>
        <w:rPr>
          <w:rFonts w:ascii="Verdana" w:hAnsi="Verdana"/>
          <w:color w:val="000000"/>
          <w:sz w:val="17"/>
          <w:szCs w:val="17"/>
          <w:lang w:val="en-US"/>
        </w:rPr>
      </w:pPr>
      <w:r w:rsidRPr="000C34A9">
        <w:rPr>
          <w:rFonts w:ascii="Verdana" w:hAnsi="Verdana"/>
          <w:color w:val="000000"/>
          <w:sz w:val="17"/>
          <w:szCs w:val="17"/>
          <w:lang w:val="en-US"/>
        </w:rPr>
        <w:t xml:space="preserve">2.3. </w:t>
      </w:r>
      <w:r>
        <w:rPr>
          <w:rFonts w:ascii="Verdana" w:hAnsi="Verdana"/>
          <w:color w:val="000000"/>
          <w:sz w:val="17"/>
          <w:szCs w:val="17"/>
        </w:rPr>
        <w:t>Полное</w:t>
      </w:r>
      <w:r w:rsidRPr="000C34A9">
        <w:rPr>
          <w:rFonts w:ascii="Verdana" w:hAnsi="Verdana"/>
          <w:color w:val="000000"/>
          <w:sz w:val="17"/>
          <w:szCs w:val="17"/>
          <w:lang w:val="en-US"/>
        </w:rPr>
        <w:t xml:space="preserve"> </w:t>
      </w:r>
      <w:r>
        <w:rPr>
          <w:rFonts w:ascii="Verdana" w:hAnsi="Verdana"/>
          <w:color w:val="000000"/>
          <w:sz w:val="17"/>
          <w:szCs w:val="17"/>
        </w:rPr>
        <w:t>наименование</w:t>
      </w:r>
      <w:r w:rsidRPr="000C34A9">
        <w:rPr>
          <w:rFonts w:ascii="Verdana" w:hAnsi="Verdana"/>
          <w:color w:val="000000"/>
          <w:sz w:val="17"/>
          <w:szCs w:val="17"/>
          <w:lang w:val="en-US"/>
        </w:rPr>
        <w:t xml:space="preserve"> </w:t>
      </w:r>
      <w:r>
        <w:rPr>
          <w:rFonts w:ascii="Verdana" w:hAnsi="Verdana"/>
          <w:color w:val="000000"/>
          <w:sz w:val="17"/>
          <w:szCs w:val="17"/>
        </w:rPr>
        <w:t>Партнерства</w:t>
      </w:r>
      <w:r w:rsidRPr="000C34A9">
        <w:rPr>
          <w:rFonts w:ascii="Verdana" w:hAnsi="Verdana"/>
          <w:color w:val="000000"/>
          <w:sz w:val="17"/>
          <w:szCs w:val="17"/>
          <w:lang w:val="en-US"/>
        </w:rPr>
        <w:t xml:space="preserve"> </w:t>
      </w:r>
      <w:r>
        <w:rPr>
          <w:rFonts w:ascii="Verdana" w:hAnsi="Verdana"/>
          <w:color w:val="000000"/>
          <w:sz w:val="17"/>
          <w:szCs w:val="17"/>
        </w:rPr>
        <w:t>на</w:t>
      </w:r>
      <w:r w:rsidRPr="000C34A9">
        <w:rPr>
          <w:rFonts w:ascii="Verdana" w:hAnsi="Verdana"/>
          <w:color w:val="000000"/>
          <w:sz w:val="17"/>
          <w:szCs w:val="17"/>
          <w:lang w:val="en-US"/>
        </w:rPr>
        <w:t xml:space="preserve"> </w:t>
      </w:r>
      <w:r>
        <w:rPr>
          <w:rFonts w:ascii="Verdana" w:hAnsi="Verdana"/>
          <w:color w:val="000000"/>
          <w:sz w:val="17"/>
          <w:szCs w:val="17"/>
        </w:rPr>
        <w:t>английском</w:t>
      </w:r>
      <w:r w:rsidRPr="000C34A9">
        <w:rPr>
          <w:rFonts w:ascii="Verdana" w:hAnsi="Verdana"/>
          <w:color w:val="000000"/>
          <w:sz w:val="17"/>
          <w:szCs w:val="17"/>
          <w:lang w:val="en-US"/>
        </w:rPr>
        <w:t xml:space="preserve"> </w:t>
      </w:r>
      <w:r>
        <w:rPr>
          <w:rFonts w:ascii="Verdana" w:hAnsi="Verdana"/>
          <w:color w:val="000000"/>
          <w:sz w:val="17"/>
          <w:szCs w:val="17"/>
        </w:rPr>
        <w:t>языке</w:t>
      </w:r>
      <w:r w:rsidRPr="000C34A9">
        <w:rPr>
          <w:rFonts w:ascii="Verdana" w:hAnsi="Verdana"/>
          <w:color w:val="000000"/>
          <w:sz w:val="17"/>
          <w:szCs w:val="17"/>
          <w:lang w:val="en-US"/>
        </w:rPr>
        <w:t xml:space="preserve"> –</w:t>
      </w:r>
      <w:r w:rsidRPr="000C34A9">
        <w:rPr>
          <w:rStyle w:val="apple-converted-space"/>
          <w:rFonts w:ascii="Verdana" w:hAnsi="Verdana"/>
          <w:color w:val="000000"/>
          <w:sz w:val="17"/>
          <w:szCs w:val="17"/>
          <w:lang w:val="en-US"/>
        </w:rPr>
        <w:t> </w:t>
      </w:r>
      <w:proofErr w:type="spellStart"/>
      <w:r>
        <w:rPr>
          <w:rFonts w:ascii="Verdana" w:hAnsi="Verdana"/>
          <w:color w:val="000000"/>
          <w:sz w:val="17"/>
          <w:szCs w:val="17"/>
        </w:rPr>
        <w:fldChar w:fldCharType="begin"/>
      </w:r>
      <w:r w:rsidRPr="000C34A9">
        <w:rPr>
          <w:rFonts w:ascii="Verdana" w:hAnsi="Verdana"/>
          <w:color w:val="000000"/>
          <w:sz w:val="17"/>
          <w:szCs w:val="17"/>
          <w:lang w:val="en-US"/>
        </w:rPr>
        <w:instrText xml:space="preserve"> HYPERLINK "http://multitran.ru/c/m.exe?t=1025074_1_2" </w:instrText>
      </w:r>
      <w:r>
        <w:rPr>
          <w:rFonts w:ascii="Verdana" w:hAnsi="Verdana"/>
          <w:color w:val="000000"/>
          <w:sz w:val="17"/>
          <w:szCs w:val="17"/>
        </w:rPr>
        <w:fldChar w:fldCharType="separate"/>
      </w:r>
      <w:r w:rsidRPr="000C34A9">
        <w:rPr>
          <w:rStyle w:val="a4"/>
          <w:rFonts w:ascii="Verdana" w:hAnsi="Verdana"/>
          <w:color w:val="0000FF"/>
          <w:sz w:val="17"/>
          <w:szCs w:val="17"/>
          <w:u w:val="single"/>
          <w:lang w:val="en-US"/>
        </w:rPr>
        <w:t>Self regulating</w:t>
      </w:r>
      <w:proofErr w:type="spellEnd"/>
      <w:r w:rsidRPr="000C34A9">
        <w:rPr>
          <w:rStyle w:val="a4"/>
          <w:rFonts w:ascii="Verdana" w:hAnsi="Verdana"/>
          <w:color w:val="0000FF"/>
          <w:sz w:val="17"/>
          <w:szCs w:val="17"/>
          <w:u w:val="single"/>
          <w:lang w:val="en-US"/>
        </w:rPr>
        <w:t xml:space="preserve"> organization</w:t>
      </w:r>
      <w:r>
        <w:rPr>
          <w:rFonts w:ascii="Verdana" w:hAnsi="Verdana"/>
          <w:color w:val="000000"/>
          <w:sz w:val="17"/>
          <w:szCs w:val="17"/>
        </w:rPr>
        <w:fldChar w:fldCharType="end"/>
      </w:r>
      <w:r w:rsidRPr="000C34A9">
        <w:rPr>
          <w:rStyle w:val="apple-converted-space"/>
          <w:rFonts w:ascii="Verdana" w:hAnsi="Verdana"/>
          <w:b/>
          <w:bCs/>
          <w:color w:val="000000"/>
          <w:sz w:val="17"/>
          <w:szCs w:val="17"/>
          <w:lang w:val="en-US"/>
        </w:rPr>
        <w:t> </w:t>
      </w:r>
      <w:r w:rsidRPr="000C34A9">
        <w:rPr>
          <w:rStyle w:val="a4"/>
          <w:rFonts w:ascii="Verdana" w:hAnsi="Verdana"/>
          <w:color w:val="000000"/>
          <w:sz w:val="17"/>
          <w:szCs w:val="17"/>
          <w:lang w:val="en-US"/>
        </w:rPr>
        <w:t>of appraisers nonprofit Partnership «Business union of appraisers».</w:t>
      </w:r>
    </w:p>
    <w:p w:rsidR="000C34A9" w:rsidRDefault="000C34A9" w:rsidP="000C34A9">
      <w:pPr>
        <w:pStyle w:val="a3"/>
        <w:spacing w:before="0" w:beforeAutospacing="0" w:after="255" w:afterAutospacing="0"/>
        <w:rPr>
          <w:rFonts w:ascii="Verdana" w:hAnsi="Verdana"/>
          <w:color w:val="000000"/>
          <w:sz w:val="17"/>
          <w:szCs w:val="17"/>
        </w:rPr>
      </w:pPr>
      <w:r>
        <w:rPr>
          <w:rStyle w:val="a4"/>
          <w:rFonts w:ascii="Verdana" w:hAnsi="Verdana"/>
          <w:color w:val="000000"/>
          <w:sz w:val="17"/>
          <w:szCs w:val="17"/>
        </w:rPr>
        <w:t>Статья 3.</w:t>
      </w:r>
      <w:r>
        <w:rPr>
          <w:rStyle w:val="apple-converted-space"/>
          <w:rFonts w:ascii="Verdana" w:hAnsi="Verdana"/>
          <w:color w:val="000000"/>
          <w:sz w:val="17"/>
          <w:szCs w:val="17"/>
        </w:rPr>
        <w:t> </w:t>
      </w:r>
      <w:r>
        <w:rPr>
          <w:rStyle w:val="a4"/>
          <w:rFonts w:ascii="Verdana" w:hAnsi="Verdana"/>
          <w:color w:val="000000"/>
          <w:sz w:val="17"/>
          <w:szCs w:val="17"/>
        </w:rPr>
        <w:t>Местонахождение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3.1. Местонахождение единоличного исполнительного органа Партнерства: 119180 г. Москва, ул. Большая Якиманка, дом 31, офис 315.</w:t>
      </w:r>
    </w:p>
    <w:p w:rsidR="000C34A9" w:rsidRDefault="000C34A9" w:rsidP="000C34A9">
      <w:pPr>
        <w:pStyle w:val="a3"/>
        <w:spacing w:before="0" w:beforeAutospacing="0" w:after="255" w:afterAutospacing="0"/>
        <w:rPr>
          <w:rFonts w:ascii="Verdana" w:hAnsi="Verdana"/>
          <w:color w:val="000000"/>
          <w:sz w:val="17"/>
          <w:szCs w:val="17"/>
        </w:rPr>
      </w:pPr>
      <w:r>
        <w:rPr>
          <w:rStyle w:val="a4"/>
          <w:rFonts w:ascii="Verdana" w:hAnsi="Verdana"/>
          <w:color w:val="000000"/>
          <w:sz w:val="17"/>
          <w:szCs w:val="17"/>
        </w:rPr>
        <w:lastRenderedPageBreak/>
        <w:t>РАЗДЕЛ II. ПРИНЦИПЫ, ЦЕЛИ И ПРЕДМЕТ ДЕЯТЕЛЬНОСТИ ПАРТНЕРСТВА</w:t>
      </w:r>
    </w:p>
    <w:p w:rsidR="000C34A9" w:rsidRDefault="000C34A9" w:rsidP="000C34A9">
      <w:pPr>
        <w:pStyle w:val="a3"/>
        <w:spacing w:before="0" w:beforeAutospacing="0" w:after="255" w:afterAutospacing="0"/>
        <w:rPr>
          <w:rFonts w:ascii="Verdana" w:hAnsi="Verdana"/>
          <w:color w:val="000000"/>
          <w:sz w:val="17"/>
          <w:szCs w:val="17"/>
        </w:rPr>
      </w:pPr>
      <w:r>
        <w:rPr>
          <w:rStyle w:val="a4"/>
          <w:rFonts w:ascii="Verdana" w:hAnsi="Verdana"/>
          <w:color w:val="000000"/>
          <w:sz w:val="17"/>
          <w:szCs w:val="17"/>
        </w:rPr>
        <w:t>Статья 4. Принципы деятельности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4.1. Партнерство действует на основе следующих принципов:</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4.1.1. добровольного участия в Партнерстве и выхода из Партнерства его членов;</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4.1.2. внутреннего контроля деятельности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4.1.3. соблюдения членами Партнерства установленных Партнерством этических норм;</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4.1.4. создания благоприятных условий для профессиональной деятельности членов Партнерства.</w:t>
      </w:r>
    </w:p>
    <w:p w:rsidR="000C34A9" w:rsidRDefault="000C34A9" w:rsidP="000C34A9">
      <w:pPr>
        <w:pStyle w:val="a3"/>
        <w:spacing w:before="0" w:beforeAutospacing="0" w:after="255" w:afterAutospacing="0"/>
        <w:rPr>
          <w:rFonts w:ascii="Verdana" w:hAnsi="Verdana"/>
          <w:color w:val="000000"/>
          <w:sz w:val="17"/>
          <w:szCs w:val="17"/>
        </w:rPr>
      </w:pPr>
      <w:r>
        <w:rPr>
          <w:rStyle w:val="a4"/>
          <w:rFonts w:ascii="Verdana" w:hAnsi="Verdana"/>
          <w:color w:val="000000"/>
          <w:sz w:val="17"/>
          <w:szCs w:val="17"/>
        </w:rPr>
        <w:t>Статья 5.</w:t>
      </w:r>
      <w:r>
        <w:rPr>
          <w:rStyle w:val="apple-converted-space"/>
          <w:rFonts w:ascii="Verdana" w:hAnsi="Verdana"/>
          <w:color w:val="000000"/>
          <w:sz w:val="17"/>
          <w:szCs w:val="17"/>
        </w:rPr>
        <w:t> </w:t>
      </w:r>
      <w:r>
        <w:rPr>
          <w:rStyle w:val="a4"/>
          <w:rFonts w:ascii="Verdana" w:hAnsi="Verdana"/>
          <w:color w:val="000000"/>
          <w:sz w:val="17"/>
          <w:szCs w:val="17"/>
        </w:rPr>
        <w:t>Цели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 xml:space="preserve">5.1. Партнерство создано в целях объединения своих членов, а именно оценщиков, </w:t>
      </w:r>
      <w:proofErr w:type="gramStart"/>
      <w:r>
        <w:rPr>
          <w:rFonts w:ascii="Verdana" w:hAnsi="Verdana"/>
          <w:color w:val="000000"/>
          <w:sz w:val="17"/>
          <w:szCs w:val="17"/>
        </w:rPr>
        <w:t>для</w:t>
      </w:r>
      <w:proofErr w:type="gramEnd"/>
      <w:r>
        <w:rPr>
          <w:rFonts w:ascii="Verdana" w:hAnsi="Verdana"/>
          <w:color w:val="000000"/>
          <w:sz w:val="17"/>
          <w:szCs w:val="17"/>
        </w:rPr>
        <w:t>:</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5.1.1. содействия защите их прав и законных интересов;</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5.1.2. представления интересов своих членов в их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с международными профессиональными организациями оценщиков;</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5.1.3. обеспечения благоприятных условий для осуществления профессиональной оценочной деятельности членов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5.1.4. установление и развитие контактов и делового партнерства в отношениях между членами Партнерства и потребителями (заказчиками) услуг оказываемых членами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5.1.5. оказания членам Партнерства информационной, методической, технической, правовой и иной помощи;</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5.1.6. установления правил и разработки стандартов оценки различных видов объектов гражданских прав, обязательных для применения оценщиками – членами Партнерства и обеспечивающих эффективную оценочную деятельность в Российской Федерации;</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5.1.7. содействия в организации саморегулирования и контроля оценочной деятельности, осуществляемой профессиональными оценщиками – членами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5.1.8. содействия органам государственной власти Российской Федерации в выработке сбалансированной государственной политики в области оценочной деятельности в Российской Федерации с учетом интересов профессиональных участников этой деятельности.</w:t>
      </w:r>
    </w:p>
    <w:p w:rsidR="000C34A9" w:rsidRDefault="000C34A9" w:rsidP="000C34A9">
      <w:pPr>
        <w:pStyle w:val="a3"/>
        <w:spacing w:before="0" w:beforeAutospacing="0" w:after="255" w:afterAutospacing="0"/>
        <w:rPr>
          <w:rFonts w:ascii="Verdana" w:hAnsi="Verdana"/>
          <w:color w:val="000000"/>
          <w:sz w:val="17"/>
          <w:szCs w:val="17"/>
        </w:rPr>
      </w:pPr>
      <w:r>
        <w:rPr>
          <w:rStyle w:val="a4"/>
          <w:rFonts w:ascii="Verdana" w:hAnsi="Verdana"/>
          <w:color w:val="000000"/>
          <w:sz w:val="17"/>
          <w:szCs w:val="17"/>
        </w:rPr>
        <w:t>Статья 6.</w:t>
      </w:r>
      <w:r>
        <w:rPr>
          <w:rStyle w:val="apple-converted-space"/>
          <w:rFonts w:ascii="Verdana" w:hAnsi="Verdana"/>
          <w:color w:val="000000"/>
          <w:sz w:val="17"/>
          <w:szCs w:val="17"/>
        </w:rPr>
        <w:t> </w:t>
      </w:r>
      <w:r>
        <w:rPr>
          <w:rStyle w:val="a4"/>
          <w:rFonts w:ascii="Verdana" w:hAnsi="Verdana"/>
          <w:color w:val="000000"/>
          <w:sz w:val="17"/>
          <w:szCs w:val="17"/>
        </w:rPr>
        <w:t>Предмет деятельности и функции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6.1. Предметом деятельности Партнерства в соответствии с его целями является саморегулирование и контроль оценочной деятельности членов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6.2. Для достижения уставных целей, Партнерство, в соответствии с действующим законодательством, осуществляет следующие виды деятельности:</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6.2.1. разработка и утверждение стандартов и правил оценочной деятельности, правил деловой и профессиональной этики для своих членов;</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6.2.2. разработка и утверждение правил и условий приема в члены Партнерства, дополнительных требований к порядку обеспечения имущественной ответственности своих членов при осуществлении оценочной деятельности, установление размера членских взносов и порядка их внесения;</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6.2.3. представление интересов своих членов в их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с международными профессиональными организациями оценщиков;</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6.2.4. прием в члены и исключение из членов Партнерства по основаниям, предусмотренным федеральным законодательством и внутренними документами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lastRenderedPageBreak/>
        <w:t xml:space="preserve">6.2.5. </w:t>
      </w:r>
      <w:proofErr w:type="gramStart"/>
      <w:r>
        <w:rPr>
          <w:rFonts w:ascii="Verdana" w:hAnsi="Verdana"/>
          <w:color w:val="000000"/>
          <w:sz w:val="17"/>
          <w:szCs w:val="17"/>
        </w:rPr>
        <w:t>контроль за</w:t>
      </w:r>
      <w:proofErr w:type="gramEnd"/>
      <w:r>
        <w:rPr>
          <w:rFonts w:ascii="Verdana" w:hAnsi="Verdana"/>
          <w:color w:val="000000"/>
          <w:sz w:val="17"/>
          <w:szCs w:val="17"/>
        </w:rPr>
        <w:t xml:space="preserve"> осуществлением своими членами оценочной деятельности в части соблюдения ими требований федерального законодательства и иных нормативных правовых актов Российской Федерации, федеральных стандартов оценки, стандартов и правил оценочной деятельности, а также правил деловой и профессиональной этики;</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6.2.6. ведение реестра членов Партнерства и предоставление информации, содержащейся в этом реестре, заинтересованным лицам в порядке, установленном уполномоченным федеральным органом, осуществляющим функции по нормативно-правовому регулированию оценочной деятельности;</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6.2.7. организация информационного и методического обеспечения своих членов;</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6.2.8. применение мер воздействия к членам Партнерства – нарушителям правил (стандартов) и иных норм регулирования профессиональной деятельности членов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6.2.9. проведение третейских разбирательств, споров, возникающих между членами Партнерства, а также споров, возникающих с участием потребителей оценочных услуг и иных лиц, в соответствии с законодательством о третейских судах;</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6.2.10. консолидация мнения и координация деятельности членов Партнерства по вопросам организации профессиональной деятельности;</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6.2.11. содействие развитию рынка оценочных услуг в Российской Федерации;</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6.2.12. осуществление сбора, хранения и анализа информации о финансово-хозяйственной деятельности членов Партнерства, раскрываемой ими в адрес Партнерства в форме отчётов в порядке, предусмотренном внутренними документами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6.2.13. предоставление информации о членах Партнерства всем заинтересованным лицам, за исключением сведений, являющихся коммерческой тайной, в случаях и порядке, предусмотренном внутренними документами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6.2.14. установление контактов и делового партнерства в отношениях между членами Партнерства, руководителями и специалистами юридических лиц, деятельность которых непосредственно или косвенно связана с рынком оценочных услуг;</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6.2.15. содействие развитию международного сотрудничества, установлению деловых связей с зарубежными оценщиками, их профессиональными объединениями;</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6.2.16. участие в разработке проектов законодательных и правовых актов, нормативных документов, касающихся вопросов оценочной деятельности в Российской Федерации;</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6.2.17. проведение и/или участие в проведении экспертиз отчетов об оценке, экспертных и научно-методологических работ по направлениям деятельности Партнерства, в том числе по поручениям государственных органов;</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6.2.18. проведение семинаров, конференций, иных мероприятий, направленных на развитие и совершенствование оценочной деятельности;</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6.2.19. проведение мероприятий по связям с общественностью, направленных на повышение престижа оценочной деятельности как вида бизнеса;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6.2.20. организация профессионального обучения, аттестации членов Партнерства, сертификации работ и услуг, производимых членами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6.2.21. оказание консультационных и информационных услуг членам Партнерства способствующих развитию и совершенствованию института оценки в Российской Федерации и профессиональной деятельности оценщиков.</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6.3. Партнерство в соответствии с законодательством Российской Федерации вправе осуществлять следующие виды деятельности, не противоречащие целям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 редакционно-издательская деятельность, перевод зарубежных изданий;</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2) представление информации о деятельности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lastRenderedPageBreak/>
        <w:t>3) оказание методических, информационных и консультационных услуг в областях, связанных с оценочной деятельностью обеспечивающих реализацию основных целей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4) проведение маркетинговых исследований, анализа и прогнозирования развития рынка оценочных услуг в Российской Федерации;</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5) проведение исследовательских и экспериментальных работ, развитие и внедрение передовых технологий и технических средств в области оценочной деятельности, современных инструментальных средств оценщика; создание банков данных и других информационных систем и распространение результатов вышеперечисленных работ и услуг, в том числе на бумажных и электронных носителях;</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6) организация и проведение научно-практических конференций, конгрессов, симпозиумов, семинаров, круглых столов, выставок и иных мероприятий в сфере оценочной деятельности;</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7) организация совместно с профильными учебными учреждениями профессионального обучения, стажировок, курсов повышения квалификации оценщиков и других специалистов, необходимых в сфере оценочной деятельности;</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8) разработка, издание и реализация учебно-методической литературы по направлениям оценочной деятельности;</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9) содействие трудоустройству членов Партнерства, а также предоставление услуг по найму специалистов и подбору персонала для оценочных организаций;</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10) содействие в подготовке документации для участия в конкурсах на проведение оценочных работ; содействие в организации конкурсов на проведение оценочных работ для организаций, заинтересованных в данных работах;</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11) изготовление и распространение сувенирной продукции с символикой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6.4. Предметом деятельности Партнерства может быть и иная деятельность, не запрещенная действующим законодательством и настоящим Уставом и направленная на достижение уставных целей.</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6.5. Партнерство осуществляет деятельность, которая не имеет либо не может иметь своим результатом ограничение конкуренции.</w:t>
      </w:r>
    </w:p>
    <w:p w:rsidR="000C34A9" w:rsidRDefault="000C34A9" w:rsidP="000C34A9">
      <w:pPr>
        <w:pStyle w:val="a3"/>
        <w:spacing w:before="0" w:beforeAutospacing="0" w:after="255" w:afterAutospacing="0"/>
        <w:rPr>
          <w:rFonts w:ascii="Verdana" w:hAnsi="Verdana"/>
          <w:color w:val="000000"/>
          <w:sz w:val="17"/>
          <w:szCs w:val="17"/>
        </w:rPr>
      </w:pPr>
      <w:r>
        <w:rPr>
          <w:rStyle w:val="a4"/>
          <w:rFonts w:ascii="Verdana" w:hAnsi="Verdana"/>
          <w:color w:val="000000"/>
          <w:sz w:val="17"/>
          <w:szCs w:val="17"/>
        </w:rPr>
        <w:t>РАЗДЕЛ III. ПРАВОВОЕ ПОЛОЖЕНИЕ ПАРТНЕРСТВА</w:t>
      </w:r>
    </w:p>
    <w:p w:rsidR="000C34A9" w:rsidRDefault="000C34A9" w:rsidP="000C34A9">
      <w:pPr>
        <w:pStyle w:val="a3"/>
        <w:spacing w:before="0" w:beforeAutospacing="0" w:after="255" w:afterAutospacing="0"/>
        <w:rPr>
          <w:rFonts w:ascii="Verdana" w:hAnsi="Verdana"/>
          <w:color w:val="000000"/>
          <w:sz w:val="17"/>
          <w:szCs w:val="17"/>
        </w:rPr>
      </w:pPr>
      <w:r>
        <w:rPr>
          <w:rStyle w:val="a4"/>
          <w:rFonts w:ascii="Verdana" w:hAnsi="Verdana"/>
          <w:color w:val="000000"/>
          <w:sz w:val="17"/>
          <w:szCs w:val="17"/>
        </w:rPr>
        <w:t>Статья 7.</w:t>
      </w:r>
      <w:r>
        <w:rPr>
          <w:rStyle w:val="apple-converted-space"/>
          <w:rFonts w:ascii="Verdana" w:hAnsi="Verdana"/>
          <w:color w:val="000000"/>
          <w:sz w:val="17"/>
          <w:szCs w:val="17"/>
        </w:rPr>
        <w:t> </w:t>
      </w:r>
      <w:r>
        <w:rPr>
          <w:rStyle w:val="a4"/>
          <w:rFonts w:ascii="Verdana" w:hAnsi="Verdana"/>
          <w:color w:val="000000"/>
          <w:sz w:val="17"/>
          <w:szCs w:val="17"/>
        </w:rPr>
        <w:t>Партнерство – юридическое лицо</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 xml:space="preserve">7.1. Партнерство </w:t>
      </w:r>
      <w:proofErr w:type="spellStart"/>
      <w:r>
        <w:rPr>
          <w:rFonts w:ascii="Arial" w:hAnsi="Arial" w:cs="Arial"/>
          <w:color w:val="000000"/>
          <w:sz w:val="17"/>
          <w:szCs w:val="17"/>
        </w:rPr>
        <w:t>ُ</w:t>
      </w:r>
      <w:r>
        <w:rPr>
          <w:rFonts w:ascii="Verdana" w:hAnsi="Verdana" w:cs="Verdana"/>
          <w:color w:val="000000"/>
          <w:sz w:val="17"/>
          <w:szCs w:val="17"/>
        </w:rPr>
        <w:t>является</w:t>
      </w:r>
      <w:proofErr w:type="spellEnd"/>
      <w:r>
        <w:rPr>
          <w:rFonts w:ascii="Verdana" w:hAnsi="Verdana"/>
          <w:color w:val="000000"/>
          <w:sz w:val="17"/>
          <w:szCs w:val="17"/>
        </w:rPr>
        <w:t xml:space="preserve"> </w:t>
      </w:r>
      <w:r>
        <w:rPr>
          <w:rFonts w:ascii="Verdana" w:hAnsi="Verdana" w:cs="Verdana"/>
          <w:color w:val="000000"/>
          <w:sz w:val="17"/>
          <w:szCs w:val="17"/>
        </w:rPr>
        <w:t>юридическим</w:t>
      </w:r>
      <w:r>
        <w:rPr>
          <w:rFonts w:ascii="Verdana" w:hAnsi="Verdana"/>
          <w:color w:val="000000"/>
          <w:sz w:val="17"/>
          <w:szCs w:val="17"/>
        </w:rPr>
        <w:t xml:space="preserve"> </w:t>
      </w:r>
      <w:r>
        <w:rPr>
          <w:rFonts w:ascii="Verdana" w:hAnsi="Verdana" w:cs="Verdana"/>
          <w:color w:val="000000"/>
          <w:sz w:val="17"/>
          <w:szCs w:val="17"/>
        </w:rPr>
        <w:t>лицом</w:t>
      </w:r>
      <w:r>
        <w:rPr>
          <w:rFonts w:ascii="Verdana" w:hAnsi="Verdana"/>
          <w:color w:val="000000"/>
          <w:sz w:val="17"/>
          <w:szCs w:val="17"/>
        </w:rPr>
        <w:t xml:space="preserve"> </w:t>
      </w:r>
      <w:r>
        <w:rPr>
          <w:rFonts w:ascii="Verdana" w:hAnsi="Verdana" w:cs="Verdana"/>
          <w:color w:val="000000"/>
          <w:sz w:val="17"/>
          <w:szCs w:val="17"/>
        </w:rPr>
        <w:t>с</w:t>
      </w:r>
      <w:r>
        <w:rPr>
          <w:rFonts w:ascii="Verdana" w:hAnsi="Verdana"/>
          <w:color w:val="000000"/>
          <w:sz w:val="17"/>
          <w:szCs w:val="17"/>
        </w:rPr>
        <w:t xml:space="preserve"> </w:t>
      </w:r>
      <w:r>
        <w:rPr>
          <w:rFonts w:ascii="Verdana" w:hAnsi="Verdana" w:cs="Verdana"/>
          <w:color w:val="000000"/>
          <w:sz w:val="17"/>
          <w:szCs w:val="17"/>
        </w:rPr>
        <w:t>момента</w:t>
      </w:r>
      <w:r>
        <w:rPr>
          <w:rFonts w:ascii="Verdana" w:hAnsi="Verdana"/>
          <w:color w:val="000000"/>
          <w:sz w:val="17"/>
          <w:szCs w:val="17"/>
        </w:rPr>
        <w:t xml:space="preserve"> </w:t>
      </w:r>
      <w:r>
        <w:rPr>
          <w:rFonts w:ascii="Verdana" w:hAnsi="Verdana" w:cs="Verdana"/>
          <w:color w:val="000000"/>
          <w:sz w:val="17"/>
          <w:szCs w:val="17"/>
        </w:rPr>
        <w:t>его</w:t>
      </w:r>
      <w:r>
        <w:rPr>
          <w:rFonts w:ascii="Verdana" w:hAnsi="Verdana"/>
          <w:color w:val="000000"/>
          <w:sz w:val="17"/>
          <w:szCs w:val="17"/>
        </w:rPr>
        <w:t xml:space="preserve"> </w:t>
      </w:r>
      <w:r>
        <w:rPr>
          <w:rFonts w:ascii="Verdana" w:hAnsi="Verdana" w:cs="Verdana"/>
          <w:color w:val="000000"/>
          <w:sz w:val="17"/>
          <w:szCs w:val="17"/>
        </w:rPr>
        <w:t>государственной</w:t>
      </w:r>
      <w:r>
        <w:rPr>
          <w:rFonts w:ascii="Verdana" w:hAnsi="Verdana"/>
          <w:color w:val="000000"/>
          <w:sz w:val="17"/>
          <w:szCs w:val="17"/>
        </w:rPr>
        <w:t xml:space="preserve"> </w:t>
      </w:r>
      <w:r>
        <w:rPr>
          <w:rFonts w:ascii="Verdana" w:hAnsi="Verdana" w:cs="Verdana"/>
          <w:color w:val="000000"/>
          <w:sz w:val="17"/>
          <w:szCs w:val="17"/>
        </w:rPr>
        <w:t>ре</w:t>
      </w:r>
      <w:r>
        <w:rPr>
          <w:rFonts w:ascii="Verdana" w:hAnsi="Verdana"/>
          <w:color w:val="000000"/>
          <w:sz w:val="17"/>
          <w:szCs w:val="17"/>
        </w:rPr>
        <w:t>гистрации, имеет самостоятельный баланс, расчетный и иные счета.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7.2. Партнерство может иметь в собственности обособленное имущество, отвечать по своим обязательствам этим имуществом.</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 xml:space="preserve">7.3. Партнерство может от своего имени приобретать и осуществлять имущественные и неимущественные права, </w:t>
      </w:r>
      <w:proofErr w:type="gramStart"/>
      <w:r>
        <w:rPr>
          <w:rFonts w:ascii="Verdana" w:hAnsi="Verdana"/>
          <w:color w:val="000000"/>
          <w:sz w:val="17"/>
          <w:szCs w:val="17"/>
        </w:rPr>
        <w:t>нести обязанности</w:t>
      </w:r>
      <w:proofErr w:type="gramEnd"/>
      <w:r>
        <w:rPr>
          <w:rFonts w:ascii="Verdana" w:hAnsi="Verdana"/>
          <w:color w:val="000000"/>
          <w:sz w:val="17"/>
          <w:szCs w:val="17"/>
        </w:rPr>
        <w:t>, быть истцом и ответчиком в суде.</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7.4. Партнерство имеет печать со своим полным наименованием на русском языке, вправе иметь штампы и бланки со своим наименованием, а также зарегистрированную в установленном порядке эмблему.</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7.5. Партнерство ведет оперативный, бухгалтерский и статистический учет в соответствии с действующим законодательством.</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7.6. Ведение бухгалтерского учета и финансовой (бухгалтерской) отчетности Партнерства подлежит обязательному аудиту.</w:t>
      </w:r>
    </w:p>
    <w:p w:rsidR="000C34A9" w:rsidRDefault="000C34A9" w:rsidP="000C34A9">
      <w:pPr>
        <w:pStyle w:val="a3"/>
        <w:spacing w:before="0" w:beforeAutospacing="0" w:after="255" w:afterAutospacing="0"/>
        <w:rPr>
          <w:rFonts w:ascii="Verdana" w:hAnsi="Verdana"/>
          <w:color w:val="000000"/>
          <w:sz w:val="17"/>
          <w:szCs w:val="17"/>
        </w:rPr>
      </w:pPr>
      <w:r>
        <w:rPr>
          <w:rStyle w:val="a4"/>
          <w:rFonts w:ascii="Verdana" w:hAnsi="Verdana"/>
          <w:color w:val="000000"/>
          <w:sz w:val="17"/>
          <w:szCs w:val="17"/>
        </w:rPr>
        <w:t>Статья 8. Права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8.1. Партнерство вправе:</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lastRenderedPageBreak/>
        <w:t>8.1.1. представлять интересы своих членов в их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международными профессиональными организациями оценщиков;</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 xml:space="preserve">8.1.2. осуществлять </w:t>
      </w:r>
      <w:proofErr w:type="gramStart"/>
      <w:r>
        <w:rPr>
          <w:rFonts w:ascii="Verdana" w:hAnsi="Verdana"/>
          <w:color w:val="000000"/>
          <w:sz w:val="17"/>
          <w:szCs w:val="17"/>
        </w:rPr>
        <w:t>контроль за</w:t>
      </w:r>
      <w:proofErr w:type="gramEnd"/>
      <w:r>
        <w:rPr>
          <w:rFonts w:ascii="Verdana" w:hAnsi="Verdana"/>
          <w:color w:val="000000"/>
          <w:sz w:val="17"/>
          <w:szCs w:val="17"/>
        </w:rPr>
        <w:t xml:space="preserve"> профессиональной деятельностью своих членов в части соблюдения ими требований законодательства Российской Федерации об оценочной деятельности, стандартов и правил;</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8.1.3. оспаривать в судебном порядке акты федеральных органов государственной власти, органов государственной власти субъектов Российской Федерации, органов местного самоуправления и действия (бездействие) этих органов, нарушающие права и законные интересы Партнерства, всех или части своих членов, либо создающие угрозу такого нарушения;</w:t>
      </w:r>
    </w:p>
    <w:p w:rsidR="000C34A9" w:rsidRDefault="000C34A9" w:rsidP="000C34A9">
      <w:pPr>
        <w:pStyle w:val="a3"/>
        <w:spacing w:before="0" w:beforeAutospacing="0" w:after="255" w:afterAutospacing="0"/>
        <w:rPr>
          <w:rFonts w:ascii="Verdana" w:hAnsi="Verdana"/>
          <w:color w:val="000000"/>
          <w:sz w:val="17"/>
          <w:szCs w:val="17"/>
        </w:rPr>
      </w:pPr>
      <w:proofErr w:type="gramStart"/>
      <w:r>
        <w:rPr>
          <w:rFonts w:ascii="Verdana" w:hAnsi="Verdana"/>
          <w:color w:val="000000"/>
          <w:sz w:val="17"/>
          <w:szCs w:val="17"/>
        </w:rPr>
        <w:t>8.1.4. участвовать в обсуждении проектов федеральных законов и иных нормативно-правовых актов Российской Федерации, государственных программ по вопросам, связанным с предметом саморегулирования, а также направлять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заключения о результатах проводимых ею независимых экспертиз проектов нормативных правовых актов;</w:t>
      </w:r>
      <w:proofErr w:type="gramEnd"/>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8.1.5. запрашивать в органах государственной власти Российской Федерации, в органах государственной власти субъектов Российской Федерации и органах местного самоуправления информацию и получать от этих органов информацию, необходимую для выполнения Партнерством возложенных на него функций, в установленном федеральными законами порядке;</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8.1.6. осуществлять методическую, информационную и консультационную деятельность, способствующую развитию и совершенствованию института оценки в Российской Федерации и профессиональной деятельности оценщиков.</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8.1.7. содействовать обмену информацией, установлению связей и развитию сотрудничества между различными секторами рынка оценки, смежными или связанными с оценкой областями деятельности.</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8.1.8. разрабатывать и устанавливать обязательные для выполнения всеми его членами правила и стандарты профессиональной деятельности;</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8.1.9. организовывать проведение третейских разбирательств, споров, возникающих между членами Партнерства, а также споров, возникающих с участием потребителей предоставляемых членами Партнерства услуг (работ) и иных лиц, в соответствии с законодательством о третейских судах;</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8.1.10. свободно распространять информацию о своей деятельности;</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 xml:space="preserve">8.1.11. участвовать в выработке решений органов государственной власти и местного самоуправления в порядке и объеме, </w:t>
      </w:r>
      <w:proofErr w:type="gramStart"/>
      <w:r>
        <w:rPr>
          <w:rFonts w:ascii="Verdana" w:hAnsi="Verdana"/>
          <w:color w:val="000000"/>
          <w:sz w:val="17"/>
          <w:szCs w:val="17"/>
        </w:rPr>
        <w:t>предусмотренными</w:t>
      </w:r>
      <w:proofErr w:type="gramEnd"/>
      <w:r>
        <w:rPr>
          <w:rFonts w:ascii="Verdana" w:hAnsi="Verdana"/>
          <w:color w:val="000000"/>
          <w:sz w:val="17"/>
          <w:szCs w:val="17"/>
        </w:rPr>
        <w:t xml:space="preserve"> действующим законодательством Российской Федерации;</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8.1.12. выступать с инициативами по различным вопросам общественной жизни, вносить предложения в органы государственной власти;</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8.1.13. применять в отношении своих членов предусмотренные настоящим Уставом и иными документами меры дисциплинарной ответственности, в том числе и исключение из членов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8.1.14. учреждать средства массовой информации и осуществлять издательскую деятельность, иметь свои печатные органы, зарегистрированные в соответствии с требованиями законодательства Российской Федерации.</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 xml:space="preserve">8.2. Партнерство имеет право от своего собственного имени и в интересах своих членов обращаться в суд с заявлением о признании </w:t>
      </w:r>
      <w:proofErr w:type="gramStart"/>
      <w:r>
        <w:rPr>
          <w:rFonts w:ascii="Verdana" w:hAnsi="Verdana"/>
          <w:color w:val="000000"/>
          <w:sz w:val="17"/>
          <w:szCs w:val="17"/>
        </w:rPr>
        <w:t>недействующими</w:t>
      </w:r>
      <w:proofErr w:type="gramEnd"/>
      <w:r>
        <w:rPr>
          <w:rFonts w:ascii="Verdana" w:hAnsi="Verdana"/>
          <w:color w:val="000000"/>
          <w:sz w:val="17"/>
          <w:szCs w:val="17"/>
        </w:rPr>
        <w:t xml:space="preserve"> не соответствующих федеральным законам правил и требований нормативных правовых актов, обязанность соблюдения которых возлагается на членов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8.3. Партнерство имеет право организовывать профессиональное обучение, аттестацию членов Партнерства, сертификацию работ и услуг, производимых членами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 xml:space="preserve">8.4. Партнерство имеет право участвовать в создании некоммерческих организаций, в том числе образовательных учреждений, как на территории Российской Федерации, так и за ее пределами, если </w:t>
      </w:r>
      <w:r>
        <w:rPr>
          <w:rFonts w:ascii="Verdana" w:hAnsi="Verdana"/>
          <w:color w:val="000000"/>
          <w:sz w:val="17"/>
          <w:szCs w:val="17"/>
        </w:rPr>
        <w:lastRenderedPageBreak/>
        <w:t>такое участие способствует выполнению целей Партнерства. Участие Партнерства в указанных организациях не влечет членских отношений в них для входящих в Партнерство физических лиц.</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8.5. В целях обеспечения возможной, доказанной в суде, ответственности оценщиков – членов Партнерства перед потребителями их услуг Партнерство создает компенсационный фонд в денежной форме для компенсации убытков, возникших вследствие ненадлежащего исполнения оценщиками – членами Партнерства своих обязательств перед третьими лицами. Порядок создания и функционирования компенсационного фонда определяется Положением, которое утверждается Общим собранием.</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8.7. Партнерство имеет право осуществлять иные полномочия, не противоречащие действующему федеральному законодательству.</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8.8. Партнерство не вправе:</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8.8.1. заниматься деятельностью, запрещенной законодательством;</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8.8.2. предоставлять принадлежащее ему имущество в залог в обеспечение исполнения обязательств иных лиц;</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8.8.3. выдавать поручительства за иных лиц, за исключением работников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8.8.4. приобретать акции, облигации и иные ценные бумаги, выпущенные ее членами, за исключением случаев, если такие ценные бумаги обращаются на торгах фондовых бирж и (или) у иных организаторов торгов на рынке ценных бумаг;</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8.8.5. обеспечивать исполнение своих обязательств залогом имущества своих членов, выданными ими гарантиями и поручительствами;</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8.8.6. выступать посредником (комиссионером, агентом) по реализации произведенных членами Партнерства товаров (работ, услуг);</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8.8.7. совершать иные сделки в случаях, предусмотренных федеральным законодательством.</w:t>
      </w:r>
    </w:p>
    <w:p w:rsidR="000C34A9" w:rsidRDefault="000C34A9" w:rsidP="000C34A9">
      <w:pPr>
        <w:pStyle w:val="a3"/>
        <w:spacing w:before="0" w:beforeAutospacing="0" w:after="255" w:afterAutospacing="0"/>
        <w:rPr>
          <w:rFonts w:ascii="Verdana" w:hAnsi="Verdana"/>
          <w:color w:val="000000"/>
          <w:sz w:val="17"/>
          <w:szCs w:val="17"/>
        </w:rPr>
      </w:pPr>
      <w:r>
        <w:rPr>
          <w:rStyle w:val="a4"/>
          <w:rFonts w:ascii="Verdana" w:hAnsi="Verdana"/>
          <w:color w:val="000000"/>
          <w:sz w:val="17"/>
          <w:szCs w:val="17"/>
        </w:rPr>
        <w:t>Статья 9.</w:t>
      </w:r>
      <w:r>
        <w:rPr>
          <w:rStyle w:val="apple-converted-space"/>
          <w:rFonts w:ascii="Verdana" w:hAnsi="Verdana"/>
          <w:color w:val="000000"/>
          <w:sz w:val="17"/>
          <w:szCs w:val="17"/>
        </w:rPr>
        <w:t> </w:t>
      </w:r>
      <w:r>
        <w:rPr>
          <w:rStyle w:val="a4"/>
          <w:rFonts w:ascii="Verdana" w:hAnsi="Verdana"/>
          <w:color w:val="000000"/>
          <w:sz w:val="17"/>
          <w:szCs w:val="17"/>
        </w:rPr>
        <w:t>Обязанности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9.1. Партнерство обязано:</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9.1.1. соблюдать требования федеральных законов и иных нормативно-правовых актов Российской Федерации;</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9.1.2. формировать компенсационный фонд для обеспечения ответственности своих членов перед потребителями услуг в области оценочной деятельности и третьими лицами;</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 xml:space="preserve">9.1.3. осуществлять </w:t>
      </w:r>
      <w:proofErr w:type="gramStart"/>
      <w:r>
        <w:rPr>
          <w:rFonts w:ascii="Verdana" w:hAnsi="Verdana"/>
          <w:color w:val="000000"/>
          <w:sz w:val="17"/>
          <w:szCs w:val="17"/>
        </w:rPr>
        <w:t>контроль за</w:t>
      </w:r>
      <w:proofErr w:type="gramEnd"/>
      <w:r>
        <w:rPr>
          <w:rFonts w:ascii="Verdana" w:hAnsi="Verdana"/>
          <w:color w:val="000000"/>
          <w:sz w:val="17"/>
          <w:szCs w:val="17"/>
        </w:rPr>
        <w:t xml:space="preserve"> соблюдением своими членами требований федеральных законов и иных нормативных правовых актов Российской Федерации, федеральных стандартов оценки, стандартов и правил оценочной деятельности, а также правил деловой и профессиональной этики;</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9.1.4. применять в отношении своих членов меры дисциплинарного воздействия, предусмотренные федеральными законами и внутренними документами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9.1.5. отказывать в принятии в члены Партнерства оценщикам в случаях, установленных федеральным законодательством;</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9.1.6. исключать членов из состава Партнерства по основаниям, предусмотренным федеральным законодательством и внутренними документами Партнерства за нарушение требований федеральных законов и иных нормативных правовых актов Российской Федерации, федеральных стандартов оценки, стандартов и правил оценочной деятельности, а также правил деловой и профессиональной этики;</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9.1.7. вести реестр членов Партнерства и предоставлять информацию, содержащуюся в этом реестре, заинтересованным лицам в порядке, установленном уполномоченным федеральным органом, осуществляющим функции по нормативно-правовому регулированию оценочной деятельности;</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9.1.7.1.информация, содержащаяся в реестре членов Партнерства, является открытой для ознакомления с ней членами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lastRenderedPageBreak/>
        <w:t>9.1.7.2.информация предоставляется по письменным запросам членов Партнерства. В запросе обязательно должен быть указан контактный телефон и адрес в Российской Федерации для направления Партнерством ответа.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9.1.7.3.запрос должен быть подписан членом Партнерства собственноручно;</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9.1.7.4.партнерство обязано предоставить ответ на запрос о предоставлении информации в письменном виде за подписью лица, осуществляющего функции единоличного исполнительного органа Партнерства или иного сотрудника Партнерства, на которого возложена обязанность по предоставлению информации, с заверенной печатью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9.1.7.5.ответ на запрос предоставляется в срок, не превышающий тридцати календарных дней;</w:t>
      </w:r>
    </w:p>
    <w:p w:rsidR="000C34A9" w:rsidRDefault="000C34A9" w:rsidP="000C34A9">
      <w:pPr>
        <w:pStyle w:val="a3"/>
        <w:spacing w:before="0" w:beforeAutospacing="0" w:after="255" w:afterAutospacing="0"/>
        <w:rPr>
          <w:rFonts w:ascii="Verdana" w:hAnsi="Verdana"/>
          <w:color w:val="000000"/>
          <w:sz w:val="17"/>
          <w:szCs w:val="17"/>
        </w:rPr>
      </w:pPr>
      <w:proofErr w:type="gramStart"/>
      <w:r>
        <w:rPr>
          <w:rFonts w:ascii="Verdana" w:hAnsi="Verdana"/>
          <w:color w:val="000000"/>
          <w:sz w:val="17"/>
          <w:szCs w:val="17"/>
        </w:rPr>
        <w:t>9.1.7.6.ответ на запрос направляется в заказным письмом по адресу, указанному в запросе.</w:t>
      </w:r>
      <w:proofErr w:type="gramEnd"/>
      <w:r>
        <w:rPr>
          <w:rFonts w:ascii="Verdana" w:hAnsi="Verdana"/>
          <w:color w:val="000000"/>
          <w:sz w:val="17"/>
          <w:szCs w:val="17"/>
        </w:rPr>
        <w:t xml:space="preserve"> Ответ может быть выдан нарочно лицу, направившему запрос, либо его представителю, под роспись. В случае получения ответа представителем, документ, подтверждающий полномочия, остается в Партнерстве.</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9.1.8. организовывать проведение профессиональной переподготовки и повышения</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квалификации членов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 xml:space="preserve">9.2. осуществлять сбор, обработку и хранение информации о деятельности </w:t>
      </w:r>
      <w:proofErr w:type="gramStart"/>
      <w:r>
        <w:rPr>
          <w:rFonts w:ascii="Verdana" w:hAnsi="Verdana"/>
          <w:color w:val="000000"/>
          <w:sz w:val="17"/>
          <w:szCs w:val="17"/>
        </w:rPr>
        <w:t>своих</w:t>
      </w:r>
      <w:proofErr w:type="gramEnd"/>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 xml:space="preserve">членов, раскрываемой ими для Партнерства в форме отчетов в порядке и </w:t>
      </w:r>
      <w:proofErr w:type="gramStart"/>
      <w:r>
        <w:rPr>
          <w:rFonts w:ascii="Verdana" w:hAnsi="Verdana"/>
          <w:color w:val="000000"/>
          <w:sz w:val="17"/>
          <w:szCs w:val="17"/>
        </w:rPr>
        <w:t>с</w:t>
      </w:r>
      <w:proofErr w:type="gramEnd"/>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периодичностью, которые установлены настоящим Уставом и иными документами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9.3. раскрывать информацию посредством размещения в информационно-телекоммуникационных сетях в установленном действующем законодательством объеме и порядке</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9.4. Партнерство может раскрывать любую информацию о своей деятельности и деятельности своих членов, если такое раскрытие не влечет возникновения конфликта интересов Партнерства, с интересами объединенных в его составе членов Партнерства и определяется Партнерством в качестве обоснованной меры по повышению качества саморегулирования и информационной прозрачности Партнерства и его членов.</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9.5. Партнерство несет перед своими членами ответственность за действия работников Партнерства, связанные с неправомерным использованием информации, ставшей известной им в силу служебного положения.</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 xml:space="preserve">9.6. Партнерство несет перед своими членами в порядке, установленном законодательством Российской Федерации, ответственность за неправомерные действия работников Партнерства при осуществлении ими </w:t>
      </w:r>
      <w:proofErr w:type="gramStart"/>
      <w:r>
        <w:rPr>
          <w:rFonts w:ascii="Verdana" w:hAnsi="Verdana"/>
          <w:color w:val="000000"/>
          <w:sz w:val="17"/>
          <w:szCs w:val="17"/>
        </w:rPr>
        <w:t>контроля за</w:t>
      </w:r>
      <w:proofErr w:type="gramEnd"/>
      <w:r>
        <w:rPr>
          <w:rFonts w:ascii="Verdana" w:hAnsi="Verdana"/>
          <w:color w:val="000000"/>
          <w:sz w:val="17"/>
          <w:szCs w:val="17"/>
        </w:rPr>
        <w:t xml:space="preserve"> деятельностью членов Партнерства.</w:t>
      </w:r>
    </w:p>
    <w:p w:rsidR="000C34A9" w:rsidRDefault="000C34A9" w:rsidP="000C34A9">
      <w:pPr>
        <w:pStyle w:val="a3"/>
        <w:spacing w:before="0" w:beforeAutospacing="0" w:after="255" w:afterAutospacing="0"/>
        <w:rPr>
          <w:rFonts w:ascii="Verdana" w:hAnsi="Verdana"/>
          <w:color w:val="000000"/>
          <w:sz w:val="17"/>
          <w:szCs w:val="17"/>
        </w:rPr>
      </w:pPr>
      <w:r>
        <w:rPr>
          <w:rStyle w:val="a4"/>
          <w:rFonts w:ascii="Verdana" w:hAnsi="Verdana"/>
          <w:color w:val="000000"/>
          <w:sz w:val="17"/>
          <w:szCs w:val="17"/>
        </w:rPr>
        <w:t>РАЗДЕЛ IV. ЧЛЕНСТВО В ПАРТНЕРСТВЕ.</w:t>
      </w:r>
      <w:r>
        <w:rPr>
          <w:rFonts w:ascii="Verdana" w:hAnsi="Verdana"/>
          <w:b/>
          <w:bCs/>
          <w:color w:val="000000"/>
          <w:sz w:val="17"/>
          <w:szCs w:val="17"/>
        </w:rPr>
        <w:br/>
      </w:r>
      <w:r>
        <w:rPr>
          <w:rStyle w:val="a4"/>
          <w:rFonts w:ascii="Verdana" w:hAnsi="Verdana"/>
          <w:color w:val="000000"/>
          <w:sz w:val="17"/>
          <w:szCs w:val="17"/>
        </w:rPr>
        <w:t>ПРАВА И ОБЯЗАННОСТИ ЧЛЕНОВ ПАРТНЕРСТВА</w:t>
      </w:r>
    </w:p>
    <w:p w:rsidR="000C34A9" w:rsidRDefault="000C34A9" w:rsidP="000C34A9">
      <w:pPr>
        <w:pStyle w:val="a3"/>
        <w:spacing w:before="0" w:beforeAutospacing="0" w:after="255" w:afterAutospacing="0"/>
        <w:rPr>
          <w:rFonts w:ascii="Verdana" w:hAnsi="Verdana"/>
          <w:color w:val="000000"/>
          <w:sz w:val="17"/>
          <w:szCs w:val="17"/>
        </w:rPr>
      </w:pPr>
      <w:r>
        <w:rPr>
          <w:rStyle w:val="a4"/>
          <w:rFonts w:ascii="Verdana" w:hAnsi="Verdana"/>
          <w:color w:val="000000"/>
          <w:sz w:val="17"/>
          <w:szCs w:val="17"/>
        </w:rPr>
        <w:t>Статья 10. Членство в Партнерстве</w:t>
      </w:r>
    </w:p>
    <w:p w:rsidR="000C34A9" w:rsidRDefault="000C34A9" w:rsidP="000C34A9">
      <w:pPr>
        <w:pStyle w:val="a3"/>
        <w:spacing w:before="0" w:beforeAutospacing="0" w:after="255" w:afterAutospacing="0"/>
        <w:rPr>
          <w:rFonts w:ascii="Verdana" w:hAnsi="Verdana"/>
          <w:color w:val="000000"/>
          <w:sz w:val="17"/>
          <w:szCs w:val="17"/>
        </w:rPr>
      </w:pPr>
      <w:r>
        <w:rPr>
          <w:rStyle w:val="a4"/>
          <w:rFonts w:ascii="Verdana" w:hAnsi="Verdana"/>
          <w:color w:val="000000"/>
          <w:sz w:val="17"/>
          <w:szCs w:val="17"/>
        </w:rPr>
        <w:t>10.1.Условия приема в члены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 xml:space="preserve">10.1.1. </w:t>
      </w:r>
      <w:proofErr w:type="gramStart"/>
      <w:r>
        <w:rPr>
          <w:rFonts w:ascii="Verdana" w:hAnsi="Verdana"/>
          <w:color w:val="000000"/>
          <w:sz w:val="17"/>
          <w:szCs w:val="17"/>
        </w:rPr>
        <w:t>Членами Партнерства могут быть полностью дееспособные физические лица, осуществляющие или приступающие к осуществлению профессиональной оценочной деятельности в соответствии с законодательством Российской Федерации (далее - субъекты профессиональной деятельности), принятые в члены Партнерства в порядке, определенном настоящим Уставом и внутренними документами Партнерства, а также выполняющие положения настоящего Устава и внутренних документов Партнерства и действующего законодательства Российской Федерации.</w:t>
      </w:r>
      <w:proofErr w:type="gramEnd"/>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10.1.2. Участие субъектов профессиональной деятельности в Партнерстве является добровольным и осуществляется в порядке определенным Федеральным законом «Об оценочной деятельности в Российской Федерации» от 29.07.1998 г. № 135-ФЗ настоящим Уставом и внутренними документами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 xml:space="preserve">10.1.3. Кандидаты в члены Партнерства подают соответствующие письменное заявление на имя Председателя Президиума Партнерства и необходимые документы, перечень которых определен в </w:t>
      </w:r>
      <w:r>
        <w:rPr>
          <w:rFonts w:ascii="Verdana" w:hAnsi="Verdana"/>
          <w:color w:val="000000"/>
          <w:sz w:val="17"/>
          <w:szCs w:val="17"/>
        </w:rPr>
        <w:lastRenderedPageBreak/>
        <w:t>Положении о членстве, которое утверждено в установленном порядке в соответствии с настоящим Уставом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10.1.4. Решение о принятии кандидата в члены Партнерства принимается Президиумом Партнерства простым большинством голосов членов Президиума Партнерства, присутствующих на заседании.</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10.1.5. Условия и порядок вступления в члены Партнерства, условия прекращения членства в Партнерстве регламентируются Положением о членстве.</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 xml:space="preserve">10.1.6. Кандидат на прием в члены Партнерства, в отношении которого принято решение о его соответствии требованиям: </w:t>
      </w:r>
      <w:proofErr w:type="gramStart"/>
      <w:r>
        <w:rPr>
          <w:rFonts w:ascii="Verdana" w:hAnsi="Verdana"/>
          <w:color w:val="000000"/>
          <w:sz w:val="17"/>
          <w:szCs w:val="17"/>
        </w:rPr>
        <w:t>Федерального закона «Об оценочной деятельности в Российской Федерации» от 29.07.1998 г. № 135-ФЗ, настоящего Устава и Положения о членстве, считается принятым в члены Партнерства, и сведения о таком лице вносятся в реестр членов Партнерства в течение срока, указанного в Положении о членстве, со дня осуществления необходимых действий и представления таким лицом соответствующих документов, указанных в Положении о членстве и настоящем Уставе</w:t>
      </w:r>
      <w:proofErr w:type="gramEnd"/>
      <w:r>
        <w:rPr>
          <w:rFonts w:ascii="Verdana" w:hAnsi="Verdana"/>
          <w:color w:val="000000"/>
          <w:sz w:val="17"/>
          <w:szCs w:val="17"/>
        </w:rPr>
        <w:t xml:space="preserve">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10.1.7. Основанием для отказа в приеме в члены Партнерства установлены Федеральным законом «Об оценочной деятельности в Российской Федерации» от 29.07.1998 г. № 135-ФЗ настоящим Уставом и внутренними документами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10.1.8. Внутренними документами Партнерства могут быть предусмотрены иные не противоречащие девствующему законодательству РФ и настоящему Уставу Партнерства требования к членству в Партнерстве.</w:t>
      </w:r>
    </w:p>
    <w:p w:rsidR="000C34A9" w:rsidRDefault="000C34A9" w:rsidP="000C34A9">
      <w:pPr>
        <w:pStyle w:val="a3"/>
        <w:spacing w:before="0" w:beforeAutospacing="0" w:after="255" w:afterAutospacing="0"/>
        <w:rPr>
          <w:rFonts w:ascii="Verdana" w:hAnsi="Verdana"/>
          <w:color w:val="000000"/>
          <w:sz w:val="17"/>
          <w:szCs w:val="17"/>
        </w:rPr>
      </w:pPr>
      <w:r>
        <w:rPr>
          <w:rStyle w:val="a4"/>
          <w:rFonts w:ascii="Verdana" w:hAnsi="Verdana"/>
          <w:color w:val="000000"/>
          <w:sz w:val="17"/>
          <w:szCs w:val="17"/>
        </w:rPr>
        <w:t>10.2. Выход из состава членов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10.2.1. Член Партнерства вправе в любое время выйти из состава Партнерства путем подачи письменного заявления на имя председателя Президиума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10.2.2. Лицо, подавшее письменное заявление о выходе из Партнерства, считается подавшим это заявление с момента получения Партнерством этого заявления.</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10.2.3. Выход лица из Партнерства не освобождает это лицо от обязательств перед Партнерством, возникших до подачи лицом заявления о выходе из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10.2.4. Лицо, подавшее письменное заявление о выходе из Партнерства, считается вышедшим из Партнерства с момента принятия решения Президиумом Партнерства о прекращении членства данного лица в Партнерстве.</w:t>
      </w:r>
    </w:p>
    <w:p w:rsidR="000C34A9" w:rsidRDefault="000C34A9" w:rsidP="000C34A9">
      <w:pPr>
        <w:pStyle w:val="a3"/>
        <w:spacing w:before="0" w:beforeAutospacing="0" w:after="255" w:afterAutospacing="0"/>
        <w:rPr>
          <w:rFonts w:ascii="Verdana" w:hAnsi="Verdana"/>
          <w:color w:val="000000"/>
          <w:sz w:val="17"/>
          <w:szCs w:val="17"/>
        </w:rPr>
      </w:pPr>
      <w:r>
        <w:rPr>
          <w:rStyle w:val="a4"/>
          <w:rFonts w:ascii="Verdana" w:hAnsi="Verdana"/>
          <w:color w:val="000000"/>
          <w:sz w:val="17"/>
          <w:szCs w:val="17"/>
        </w:rPr>
        <w:t>10.3. Приостановление членства в Партнерстве:</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10.3.1. Членство в Партнерстве может быть приостановлено по решению Президиума Партнерства при наличии одной или нескольких из ниже перечисленных причин:</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 заявление о приостановлении членства;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2) неуплата членских взносов в соответствии с требованиями настоящего Устава и Положения о членстве;</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3) нарушения требований Устава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4) невыполнение решений общего собрания членов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5) невыполнение решений Президиума Партнерства, а также функционально специализированных рабочих органов и структурных подразделений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6) невыполнение обязанностей члена Партнерства как члена саморегулируемой организации оценщиков, установленных действующим законодательством, настоящим Уставом и внутренними документами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 xml:space="preserve">10.3.2. В случае не устранения причин приостановления членства </w:t>
      </w:r>
      <w:proofErr w:type="gramStart"/>
      <w:r>
        <w:rPr>
          <w:rFonts w:ascii="Verdana" w:hAnsi="Verdana"/>
          <w:color w:val="000000"/>
          <w:sz w:val="17"/>
          <w:szCs w:val="17"/>
        </w:rPr>
        <w:t>в Партнерстве в течение трех месяцев с момента принятия решения о приостановлении членства на рассмотрение</w:t>
      </w:r>
      <w:proofErr w:type="gramEnd"/>
      <w:r>
        <w:rPr>
          <w:rFonts w:ascii="Verdana" w:hAnsi="Verdana"/>
          <w:color w:val="000000"/>
          <w:sz w:val="17"/>
          <w:szCs w:val="17"/>
        </w:rPr>
        <w:t xml:space="preserve"> Президиума Партнерства выносится вопрос об исключении члена из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lastRenderedPageBreak/>
        <w:t>10.3.3. В период срока приостановления членства приостанавливаются права и обязанности члена, в отношении которого принято решение о приостановлении членства, ему запрещается ссылаться в размещаемых рекламных материалах на членство в Партнерстве.</w:t>
      </w:r>
    </w:p>
    <w:p w:rsidR="000C34A9" w:rsidRDefault="000C34A9" w:rsidP="000C34A9">
      <w:pPr>
        <w:pStyle w:val="a3"/>
        <w:spacing w:before="0" w:beforeAutospacing="0" w:after="255" w:afterAutospacing="0"/>
        <w:rPr>
          <w:rFonts w:ascii="Verdana" w:hAnsi="Verdana"/>
          <w:color w:val="000000"/>
          <w:sz w:val="17"/>
          <w:szCs w:val="17"/>
        </w:rPr>
      </w:pPr>
      <w:r>
        <w:rPr>
          <w:rStyle w:val="a4"/>
          <w:rFonts w:ascii="Verdana" w:hAnsi="Verdana"/>
          <w:color w:val="000000"/>
          <w:sz w:val="17"/>
          <w:szCs w:val="17"/>
        </w:rPr>
        <w:t>10.4. Исключение из состава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10.4.1. Член Партнерства может быть исключен из состава Партнерства по решению Президиума Партнерства по основаниям, предусмотренным настоящим Уставом и внутренними документами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10.4.2. Исключенный член Партнерства теряет все права, предусмотренные настоящим Уставом для членов Партнерства. Исключение лица из Партнерства не освобождает это лицо от обязательств перед Партнерством, возникших до его исключения из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10.4.3. Решение Президиума Партнерства об исключении лица из Партнерства принимается простым большинством голосов членов, присутствующих на заседании Президиума Партнерства. Неявка лица на заседание Президиума Партнерства, на котором рассматривается вопрос об исключении его из Партнерства, не является препятствием для рассмотрения вопроса об исключении данного лица из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10.4.4. Лицо считается исключенным из Партнерства с момента принятия соответствующего решения Президиума Партнерства.</w:t>
      </w:r>
    </w:p>
    <w:p w:rsidR="000C34A9" w:rsidRDefault="000C34A9" w:rsidP="000C34A9">
      <w:pPr>
        <w:pStyle w:val="a3"/>
        <w:spacing w:before="0" w:beforeAutospacing="0" w:after="255" w:afterAutospacing="0"/>
        <w:rPr>
          <w:rFonts w:ascii="Verdana" w:hAnsi="Verdana"/>
          <w:color w:val="000000"/>
          <w:sz w:val="17"/>
          <w:szCs w:val="17"/>
        </w:rPr>
      </w:pPr>
      <w:r>
        <w:rPr>
          <w:rStyle w:val="a4"/>
          <w:rFonts w:ascii="Verdana" w:hAnsi="Verdana"/>
          <w:color w:val="000000"/>
          <w:sz w:val="17"/>
          <w:szCs w:val="17"/>
        </w:rPr>
        <w:t>Статья 11.</w:t>
      </w:r>
      <w:r>
        <w:rPr>
          <w:rStyle w:val="apple-converted-space"/>
          <w:rFonts w:ascii="Verdana" w:hAnsi="Verdana"/>
          <w:color w:val="000000"/>
          <w:sz w:val="17"/>
          <w:szCs w:val="17"/>
        </w:rPr>
        <w:t> </w:t>
      </w:r>
      <w:r>
        <w:rPr>
          <w:rStyle w:val="a4"/>
          <w:rFonts w:ascii="Verdana" w:hAnsi="Verdana"/>
          <w:color w:val="000000"/>
          <w:sz w:val="17"/>
          <w:szCs w:val="17"/>
        </w:rPr>
        <w:t>Права и обязанности членов Партнерства</w:t>
      </w:r>
    </w:p>
    <w:p w:rsidR="000C34A9" w:rsidRDefault="000C34A9" w:rsidP="000C34A9">
      <w:pPr>
        <w:pStyle w:val="a3"/>
        <w:spacing w:before="0" w:beforeAutospacing="0" w:after="255" w:afterAutospacing="0"/>
        <w:rPr>
          <w:rFonts w:ascii="Verdana" w:hAnsi="Verdana"/>
          <w:color w:val="000000"/>
          <w:sz w:val="17"/>
          <w:szCs w:val="17"/>
        </w:rPr>
      </w:pPr>
      <w:r>
        <w:rPr>
          <w:rStyle w:val="a4"/>
          <w:rFonts w:ascii="Verdana" w:hAnsi="Verdana"/>
          <w:color w:val="000000"/>
          <w:sz w:val="17"/>
          <w:szCs w:val="17"/>
        </w:rPr>
        <w:t>11.1. Члены Партнерства имеют право:</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11.1.1. заниматься оценочной деятельностью в Российской Федерации в порядке и на условиях, предусмотренных законодательством Российской Федерации и внутренними документами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11.1.2. пользоваться поддержкой Партнерства в решении профессиональных вопросов, а также в случае необходимости защиты прав и законных интересов в области своей профессиональной деятельности;</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11.1.3. вносить предложения, направленные на защиту своих интересов и совершенствование деятельности Партнерства и его членов;</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11.1.4. пользоваться поддержкой Партнерства при рассмотрении вопросов в законодательных и исполнительных органах власти;</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11.1.5.В установленном порядке принимать участие в работе тематических комиссий, советов, комитетов и других подразделений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11.1.6. участвовать в разработке документов, определяющих основные направления деятельности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11.1.7. пользоваться услугами, которые оказываются Партнерством, на льготных условиях;</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11.1.8. получать информацию о проектах и программах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11.1.9. участвовать в управлении делами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11.1.10.в порядке, утвержденном Президиумом Партнерства, получать информацию о деятельности Партнерства, сведения о размерах, составе и использовании имущества Партнерства, о доходах, иных поступлениях и расходах Партнерства, включая данные о заработной плате и иных формах вознаграждения лицам, состоящим в трудовых и гражданско-правовых отношениях с Партнерством;</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11.1.11.по своему усмотрению выходить из состава членов Партнерства в порядке, предусмотренном внутренними документами Партнерства, за исключением случая применения Партнерством к члену Партнерства мер воздействия, которые продолжают действовать на момент выхода;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11.1.12.получать при ликвидации Партнерства часть его имущества или стоимость имущества за исключением членских взносов в размере и порядке, предусмотренном настоящим Уставом и действующим российским законодательством;</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lastRenderedPageBreak/>
        <w:t>11.1.13. передавать имущество в собственность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11.1.14. указывать свою принадлежность к Партнерству на документах, бланках и т.д.;</w:t>
      </w:r>
    </w:p>
    <w:p w:rsidR="000C34A9" w:rsidRDefault="000C34A9" w:rsidP="000C34A9">
      <w:pPr>
        <w:pStyle w:val="a3"/>
        <w:spacing w:before="0" w:beforeAutospacing="0" w:after="255" w:afterAutospacing="0"/>
        <w:rPr>
          <w:rFonts w:ascii="Verdana" w:hAnsi="Verdana"/>
          <w:color w:val="000000"/>
          <w:sz w:val="17"/>
          <w:szCs w:val="17"/>
        </w:rPr>
      </w:pPr>
      <w:r>
        <w:rPr>
          <w:rStyle w:val="a4"/>
          <w:rFonts w:ascii="Verdana" w:hAnsi="Verdana"/>
          <w:color w:val="000000"/>
          <w:sz w:val="17"/>
          <w:szCs w:val="17"/>
        </w:rPr>
        <w:t>11.2. Члены Партнерства обязаны:</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11.2.1. соблюдать при осуществлении оценочной деятельности требования федеральных законов и иных нормативно-правовых актов Российской Федерации, федеральные стандарты оценки, а также стандарты и правила оценочной деятельности, утвержденные Партнерством;</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11.2.2. соблюдать настоящий Устав и принципы деятельности Партнерства, способствовать достижению целей Партнерства, выполнять решения Общего собрания членов Партнерства и иных органов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11.2.3. своевременно и в полном объеме выполнять добровольно принятые на себя обязательства;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11.2.4. принимать участие в деятельности Партнерства, в том числе участвовать в общих собраниях Партнерства лично или через своих представителей;</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11.2.5. своевременно и в полном объеме вносить взносы, определенные настоящим Уставом и внутренними документами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11.2.6. раскрывать статистическую информацию о своей профессиональной деятельности, а также информацию о соблюдении правил и стандартов Партнерства в форме отчетов в порядке, установленном внутренними документами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11.2.7. соблюдать принятые в Партнерстве процедуры контроля профессиональной деятельности;</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11.2.8. соблюдать нормы профессиональной деятельности, в том числе, этические, иные регулирующие требования, установленные Партнерством, повышать эффективность и качество оценочной деятельности, престиж оценщиков, их репутацию у клиентов, развивать сотрудничество между оценщиками на основе доброжелательности, взаимного уважения и поддержки, безусловного выполнения взаимных обязательств, соблюдать корректные отношения между членами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11.2.9. представлять Партнерству информацию о юридическом лице, с которым он заключил трудовой договор, в том числе информацию о соответствии такого юридического лица условиям, установленными федеральным законодательством, а также сведения о любых изменениях этой информации;</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11.2.10.не разглашать конфиденциальную информацию, полученную от заказчика в ходе проведения оценки, за исключением случаев, предусмотренных законодательством Российской Федерации;</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11.2.11.в случаях, предусмотренных законодательством Российской Федерации, предоставлять копии хранящихся отчетов или содержащуюся в них информацию правоохранительным, судебным, иным уполномоченным государственным органам по их требованию;</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11.2.12.выполнять обязательства перед Партнерством по финансированию согласованных мероприятий;</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11.2.13.раскрывать статистическую информацию о своей профессиональной деятельности, а также информацию о соблюдении правил и стандартов Партнерства в форме отчетов в порядке, установленном внутренними документами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11.2.14.не препятствовать контролю со стороны Партнерства за их профессиональной оценочной деятельностью;</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 xml:space="preserve">11.2.15.проходить профессиональное обучение, аттестацию и сертификацию, </w:t>
      </w:r>
      <w:proofErr w:type="gramStart"/>
      <w:r>
        <w:rPr>
          <w:rFonts w:ascii="Verdana" w:hAnsi="Verdana"/>
          <w:color w:val="000000"/>
          <w:sz w:val="17"/>
          <w:szCs w:val="17"/>
        </w:rPr>
        <w:t>организуемые</w:t>
      </w:r>
      <w:proofErr w:type="gramEnd"/>
      <w:r>
        <w:rPr>
          <w:rFonts w:ascii="Verdana" w:hAnsi="Verdana"/>
          <w:color w:val="000000"/>
          <w:sz w:val="17"/>
          <w:szCs w:val="17"/>
        </w:rPr>
        <w:t xml:space="preserve"> Партнерством;</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11.2.16.своевременно и в полном объеме выполнять добровольно принятые на себя обязательства.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11.3. Члены Партнерства не отвечают по обязательствам Партнерства, а Партнерство не отвечает по обязательствам своих членов.</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lastRenderedPageBreak/>
        <w:t>11.4. Любой член Партнерства в случае нарушения его прав и законных интересов действиями (бездействием) Партнерства, его работников и (или) решениями его органов управления вправе оспаривать такие действия (бездействие) и (или) решения в судебном порядке, а также требовать в соответствии с законодательством Российской Федерации возмещения Партнерством причиненного ему вреда.</w:t>
      </w:r>
    </w:p>
    <w:p w:rsidR="000C34A9" w:rsidRDefault="000C34A9" w:rsidP="000C34A9">
      <w:pPr>
        <w:pStyle w:val="a3"/>
        <w:spacing w:before="0" w:beforeAutospacing="0" w:after="255" w:afterAutospacing="0"/>
        <w:rPr>
          <w:rFonts w:ascii="Verdana" w:hAnsi="Verdana"/>
          <w:color w:val="000000"/>
          <w:sz w:val="17"/>
          <w:szCs w:val="17"/>
        </w:rPr>
      </w:pPr>
      <w:r>
        <w:rPr>
          <w:rStyle w:val="a4"/>
          <w:rFonts w:ascii="Verdana" w:hAnsi="Verdana"/>
          <w:color w:val="000000"/>
          <w:sz w:val="17"/>
          <w:szCs w:val="17"/>
        </w:rPr>
        <w:t>РАЗДЕЛ V. ОРГАНЫ УПРАВЛЕНИЯ ПАРТНЕРТСВА</w:t>
      </w:r>
    </w:p>
    <w:p w:rsidR="000C34A9" w:rsidRDefault="000C34A9" w:rsidP="000C34A9">
      <w:pPr>
        <w:pStyle w:val="a3"/>
        <w:spacing w:before="0" w:beforeAutospacing="0" w:after="255" w:afterAutospacing="0"/>
        <w:rPr>
          <w:rFonts w:ascii="Verdana" w:hAnsi="Verdana"/>
          <w:color w:val="000000"/>
          <w:sz w:val="17"/>
          <w:szCs w:val="17"/>
        </w:rPr>
      </w:pPr>
      <w:r>
        <w:rPr>
          <w:rStyle w:val="a4"/>
          <w:rFonts w:ascii="Verdana" w:hAnsi="Verdana"/>
          <w:color w:val="000000"/>
          <w:sz w:val="17"/>
          <w:szCs w:val="17"/>
        </w:rPr>
        <w:t>Статья 12. Органы управления Партнерства</w:t>
      </w:r>
    </w:p>
    <w:p w:rsidR="000C34A9" w:rsidRDefault="000C34A9" w:rsidP="000C34A9">
      <w:pPr>
        <w:pStyle w:val="a3"/>
        <w:spacing w:before="0" w:beforeAutospacing="0" w:after="255" w:afterAutospacing="0"/>
        <w:rPr>
          <w:rFonts w:ascii="Verdana" w:hAnsi="Verdana"/>
          <w:color w:val="000000"/>
          <w:sz w:val="17"/>
          <w:szCs w:val="17"/>
        </w:rPr>
      </w:pPr>
      <w:r>
        <w:rPr>
          <w:rStyle w:val="a4"/>
          <w:rFonts w:ascii="Verdana" w:hAnsi="Verdana"/>
          <w:color w:val="000000"/>
          <w:sz w:val="17"/>
          <w:szCs w:val="17"/>
        </w:rPr>
        <w:t>12.1.Органами управления Партнерства являются:</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12.1.1. Общее собрание членов Партнерства (далее – Общее собрание).</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12.1.2. Коллегиальный орган управления Партнерства - Президиум Партнерства (далее – Президиум) возглавляемый - Председателем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12.1.3. Президент Партнерства (далее – Президент).</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12.1.4. Единоличный исполнительный орган Партнерства – Генеральный директор Партнерства (далее – Генеральный директор).</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12.1.5. Ревизионная комиссия Партнерства (далее – Ревизионная комиссия).</w:t>
      </w:r>
    </w:p>
    <w:p w:rsidR="000C34A9" w:rsidRDefault="000C34A9" w:rsidP="000C34A9">
      <w:pPr>
        <w:pStyle w:val="a3"/>
        <w:spacing w:before="0" w:beforeAutospacing="0" w:after="255" w:afterAutospacing="0"/>
        <w:rPr>
          <w:rFonts w:ascii="Verdana" w:hAnsi="Verdana"/>
          <w:color w:val="000000"/>
          <w:sz w:val="17"/>
          <w:szCs w:val="17"/>
        </w:rPr>
      </w:pPr>
      <w:r>
        <w:rPr>
          <w:rStyle w:val="a4"/>
          <w:rFonts w:ascii="Verdana" w:hAnsi="Verdana"/>
          <w:color w:val="000000"/>
          <w:sz w:val="17"/>
          <w:szCs w:val="17"/>
        </w:rPr>
        <w:t>12.2. Специализированные органы и структурные подразделения:</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12.2.1. Комитет контроля Партнерства (далее - Комитет контроля) .</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12.2.2. Дисциплинарный комитет партнерства (далее – Дисциплинарный комитет).</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12.2.3. Экспертный совет Партнерства (далее – Экспертный совет).</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12.4. Комитеты, комиссии и рабочие группы Партнерства.</w:t>
      </w:r>
    </w:p>
    <w:p w:rsidR="000C34A9" w:rsidRDefault="000C34A9" w:rsidP="000C34A9">
      <w:pPr>
        <w:pStyle w:val="a3"/>
        <w:spacing w:before="0" w:beforeAutospacing="0" w:after="255" w:afterAutospacing="0"/>
        <w:rPr>
          <w:rFonts w:ascii="Verdana" w:hAnsi="Verdana"/>
          <w:color w:val="000000"/>
          <w:sz w:val="17"/>
          <w:szCs w:val="17"/>
        </w:rPr>
      </w:pPr>
      <w:r>
        <w:rPr>
          <w:rStyle w:val="a4"/>
          <w:rFonts w:ascii="Verdana" w:hAnsi="Verdana"/>
          <w:color w:val="000000"/>
          <w:sz w:val="17"/>
          <w:szCs w:val="17"/>
        </w:rPr>
        <w:t>Статья 13. Общее собрание – высший руководящий орган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13.1. Общее собрание является высшим органом управления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13.2. Общее собрание созывается и проводится в соответствии с положениями настоящего Устава, но не реже чем один раз в год, не ранее 2-х и не позднее 6-ти месяцев с момента окончания финансового года.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13.3. Внеочередное Общее собрание может созываться по требованию Председателя Президиума Партнерства, либо не менее половины членов Партнерства, либо по инициативе членов Партнерства, обладающих таким полномочием в соответствии с Положением о членстве, в течение 45 дней со дня уведомления Президиума Партнерства. Днем уведомления считается день получения письменного заявления с требованием о созыве внеочередного общего собрания председателем Президиума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13.4. Решение о проведении заседания Общего собрания принимает Президиум с соблюдением требований, предусмотренных Положением об Общем собрании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13.5. Оповещение членов Партнерства о дате Общего собрания может быть осуществлено любыми доступными средствами связи (почтовой, факсимильной, электронной и т.п.) за 30 (тридцать) календарных дней до даты проведения.</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13.6. Общее собрание считается правомочным, если на нем присутствует более половины членов Партнерства и/или их полномочных представителей.</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13.7. К исключительной компетенции Общего собрания относится решение следующих вопросов:</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13.7.1. внесение изменений и дополнений в Устав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13.7.2. утверждение приоритетных направлений деятельности Партнерства и источников формирования его имущества;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lastRenderedPageBreak/>
        <w:t>13.7.3. образование Президиума Партнерства, утверждение положения о его работе, принятие решений о досрочном прекращении полномочий Президиума Партнерства или о досрочном прекращении полномочий его членов, данные действия осуществляется в соответствии с Положением о Президиуме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13.7.4. утверждение отчета, включающего результаты финансовой деятельности Президиума Партнерства и единоличного исполнительного органа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13.7.5. утверждение положения об Экспертном совете Партнерства, образование Экспертного совета, принятие решений о досрочном прекращении его полномочий или о досрочном прекращении полномочий его членов;</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13.7.7. утверждение Положения о раскрытии информации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13.7.8. утверждение Положения о Дисциплинарном комитете, образование Дисциплинарного комитета, принятие решений о досрочном прекращении его полномочий или о досрочном прекращении полномочий его членов;</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13.7.9. утверждение финансового плана Партнерства, составленного и предварительно одобренного пред этим Президиумом Партнерства, внесение в него изменений, утверждение годовой бухгалтерской отчетности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13.7.10.утверждение Положения о членстве;</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13.7.11.принятие решений о добровольной ликвидации Партнерства и назначении ликвидатора или ликвидационной комиссии;</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13.7.12.рассмотрение жалобы лица, исключенного из членов Партнерства, на необоснованность принятого постоянно действующим коллегиальным органом Президиума Партнерства на основании рекомендации его органа по рассмотрению дел о применении в отношении членов Партнерства мер дисциплинарного воздействия, решения об исключении этого лица из членов Партнерства, принятие решения по такой жалобе;</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13.7.13.определение оснований и утверждение порядка осуществления выплат из компенсационного фонда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13.7.14.принятие решения об участии Партнерства в ассоциации (союзе) саморегулируемых организаций;</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13.7.15.избрание Президента Партнерства и досрочное прекращение его полномочий;</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 xml:space="preserve">13.7.16.назначение на должность единоличного исполнительного органа </w:t>
      </w:r>
      <w:proofErr w:type="gramStart"/>
      <w:r>
        <w:rPr>
          <w:rFonts w:ascii="Verdana" w:hAnsi="Verdana"/>
          <w:color w:val="000000"/>
          <w:sz w:val="17"/>
          <w:szCs w:val="17"/>
        </w:rPr>
        <w:t>–Г</w:t>
      </w:r>
      <w:proofErr w:type="gramEnd"/>
      <w:r>
        <w:rPr>
          <w:rFonts w:ascii="Verdana" w:hAnsi="Verdana"/>
          <w:color w:val="000000"/>
          <w:sz w:val="17"/>
          <w:szCs w:val="17"/>
        </w:rPr>
        <w:t>енерального директора Партнерства и досрочное прекращение его полномочий.</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13.8. Общее собрание вправе принимать решения и по любым другим вопросам деятельности Партнерства. Вопросы, отнесенные к исключительной компетенции Общего собрания, могут быть вынесены на рассмотрение и голосование Общего собрания по требованию не менее тридцати процентов от общего числа членов Партнерства и/или их представителей, если иное не установлено настоящим Уставом.</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13.9. Решения, отнесенные настоящим Уставом к исключительной компетенции Общего собрания, принимаются квалифицированным большинством не менее чем 2/3 (двумя третями) голосов присутствующих на собрании членов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13.10. Решения Общего собрания принимаются открытым или тайным (по решению Общего собрания) голосованием простым большинством голосов (за исключением случаев, специально оговоренных настоящим Уставом) от общего числа присутствующих членов Партнерства и/или их представителей.</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13.11. Решения Общего собрания, затрагивающие вопросы профессиональной деятельности членов Партнерства, принимаются на основании заключения соответствующего структурного подразделения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13.12. Партнерство проводит следующие виды Общих собраний:</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13.12.1 годовое Общее собрание;</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lastRenderedPageBreak/>
        <w:t>13.12.2 отчетно-выборное Общее собрание;</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13.12.3 внеочередное Общее собрание.</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13.13. Порядок созыва и проведения общего собрания членов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 Очередное Общее собрание проводится не реже одного раза в год.</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2) Дата проведения Общего собрания, порядок сообщения членам Партнерства о его проведении, перечень предоставляемых им материалов (информации) при подготовке к проведению Общего собрания устанавливаются Президиумом Партнерства в соответствии с требованиями действующего законодательства и настоящего Устава.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3) При подготовке к проведению Общего собрания Президиум определяет:</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3.1) форму проведения собрания,</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3.2) дату, место и время проведения собрания,</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3.3) повестку дня,</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3.4) порядок сообщения членам Партнерства о проведении Общего собрания,</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3.5) перечень информации (материалов), предоставляемой членам Партнерства при подготовке к проведению собрания.</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4) Список членов Партнерства, имеющих право на участие в Общем собрании, утверждается одновременно с принятием решения о проведении Общего собрания и содержит имя каждого члена Партнерства, его адрес.</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5) Сообщение о проведении Общего собрания осуществляется не позднее, чем за 20 дней до даты его проведения путем направления членам Партнерства сообщения о проведении собрания по почте, электронной почте, факсимильной связью или иным, обеспечивающим получение такого сообщения способом. Партнерство также вправе информировать своих членов о проведении Общего собрания членов Партнерства через средства массовой информации.</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6) Сообщение о проведении Общего собрания должно содержать:</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6.1) наименование и место нахождения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6.2) форму проведения собрания;</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6.3) дату, время и место проведения общего собрания;</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6.4) вопросы, включенные в повестку дня Общего собрания;</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6.5) порядок ознакомления членов Партнерства с информацией (материалами),</w:t>
      </w:r>
    </w:p>
    <w:p w:rsidR="000C34A9" w:rsidRDefault="000C34A9" w:rsidP="000C34A9">
      <w:pPr>
        <w:pStyle w:val="a3"/>
        <w:spacing w:before="0" w:beforeAutospacing="0" w:after="255" w:afterAutospacing="0"/>
        <w:rPr>
          <w:rFonts w:ascii="Verdana" w:hAnsi="Verdana"/>
          <w:color w:val="000000"/>
          <w:sz w:val="17"/>
          <w:szCs w:val="17"/>
        </w:rPr>
      </w:pPr>
      <w:proofErr w:type="gramStart"/>
      <w:r>
        <w:rPr>
          <w:rFonts w:ascii="Verdana" w:hAnsi="Verdana"/>
          <w:color w:val="000000"/>
          <w:sz w:val="17"/>
          <w:szCs w:val="17"/>
        </w:rPr>
        <w:t>подлежащей представлению им при подготовке к проведению Общего собрания.</w:t>
      </w:r>
      <w:proofErr w:type="gramEnd"/>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7) Право на участие в Общем собрании осуществляется членом Партнерства как лично, так и через своего представителя. Член Партнерства вправе в любое время заменить своего представителя или лично принять участие в Общем собрании.</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7.1.) Представитель члена Партнерства на Общем собрании действует в соответствии с полномочиями, оформленными в соответствие с законодательством РФ.</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8) Общее собрание избирает счетную комиссию в количестве не менее трех человек.</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8.1.) В счетную комиссию не могут входить члены Президиума.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 xml:space="preserve">8.2.) Счетная комиссия разъясняет вопросы, возникающие в связи с реализацией членами Партнерства (их представителями) права голоса на Общем собрании, разъясняет порядок голосования по вопросам, выносимым на голосование, обеспечивает установленный порядок голосования и права членов </w:t>
      </w:r>
      <w:r>
        <w:rPr>
          <w:rFonts w:ascii="Verdana" w:hAnsi="Verdana"/>
          <w:color w:val="000000"/>
          <w:sz w:val="17"/>
          <w:szCs w:val="17"/>
        </w:rPr>
        <w:lastRenderedPageBreak/>
        <w:t>Партнерства на участие в голосовании, подсчитывает голоса и подводит итоги голосования, составляет протокол об итогах голосования.</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9) Собрание ведет Президент Партнерства. В случае его отсутствия или отказа председательствует Председатель Президиума Партнерства или один из членов Президиума Партнерства, назначенный Президиумом Партнерства. Если его члены отсутствуют или отказываются председательствовать, то собрание выбирает председательствующего из числа присутствующих членов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10) Распределение голосов при голосовании между членами Партнерства осуществляется в порядке, установленном Положением о членстве.</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11) Общее собрание не вправе рассматривать и принимать решения по вопросам, не включенным в повестку дня, а также изменять повестку дня, за исключением одобрением такого решения о возможности включения в повестку дня дополнительных вопросов, 2/3 (двумя третями) голосов присутствующих на собрании членов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12) Протокол общего собрания составляется не позднее 15 дней после закрытия Общего собрания. Протокол подписываются председателем и секретарем Общего собрания.</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12.1) В протоколе указываются:</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12.1.1) место и время проведения собрания;</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12.1.2) общее количество голосов, которыми обладают члены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12.1.3) количество голосов членов Партнерства, принимавших участие в собрании;</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12.1.4) председатель и секретарь, повестка дня собрания.</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12.2) В протоколе Общего собрания должны содержаться основные положения выступлений, вопросы, поставленные на голосование, и итоги голосования по ним, решения, принятые Общим собранием.</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13) Решения, принятые Общим собранием, а также итоги голосования оглашаются на Общем собрании, в ходе которого проводилось голосование.</w:t>
      </w:r>
    </w:p>
    <w:p w:rsidR="000C34A9" w:rsidRDefault="000C34A9" w:rsidP="000C34A9">
      <w:pPr>
        <w:pStyle w:val="a3"/>
        <w:spacing w:before="0" w:beforeAutospacing="0" w:after="255" w:afterAutospacing="0"/>
        <w:rPr>
          <w:rFonts w:ascii="Verdana" w:hAnsi="Verdana"/>
          <w:color w:val="000000"/>
          <w:sz w:val="17"/>
          <w:szCs w:val="17"/>
        </w:rPr>
      </w:pPr>
      <w:r>
        <w:rPr>
          <w:rStyle w:val="a4"/>
          <w:rFonts w:ascii="Verdana" w:hAnsi="Verdana"/>
          <w:color w:val="000000"/>
          <w:sz w:val="17"/>
          <w:szCs w:val="17"/>
        </w:rPr>
        <w:t>Статья 14. Президиум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14.1. В период между Общими собраниями постоянно действующим коллегиальным органом Партнерства является Президиум, избираемый сроком на три года в составе не менее 7 (семи) человек. Члены Президиума Партнерства могут быть переизбраны в Президиум Партнерства неограниченное количество раз. Выборы членов Президиума Партнерства осуществляется в соответствии с Положением о Президиуме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14.2. Президиум формируется Общим собранием из числа членов Партнерства, а также из представителей третьих лиц, способствующих развитию оценочной деятельности в Российской Федерации и оказывающие поддержку Партнерству. Не более чем двадцать пять процентов членов Президиума Партнерства должны составлять лица, не являющиеся членами Партнерства и (или) их аффилированными лицами.</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14.3. Деятельность Президиума осуществляется в соответствии с Положением о Президиуме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14.4. К компетенции Президиума относятся следующие вопросы:</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14.4.1. координации деятельности Партнерства с органами законодательной и</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исполнительной власти, российскими и международными организациями;</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14.4.2. утверждение стандартов и правил оценочной деятельности, правил деловой и профессиональной этики, внесение в них изменений;</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14.4.2. принятие в члены Партнерства и прекращение членства в Партнерстве;</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14.4.3. определение размера и порядка внесения вступительных и членских взносов;</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lastRenderedPageBreak/>
        <w:t>14.4.4. выборы Президента и Вице-президентов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14.4.5. назначение аудиторской организации для проверки ведения бухгалтерского учета и финансовой (бухгалтерской) отчетности Партнерства, принятие решений о проведении проверок деятельности исполнительного органа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14.4.6. утверждение перечня лиц, кандидатуры которых могут предлагаться в качестве третейских судей для их выбора участниками споров, рассматриваемых по их заявлениям в третейском суде, образованном Партнерством;</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14.4.7. утверждение положений о филиалах, представительствах;</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14.4.8. назначение и отстранение от должности руководителей филиалов и представительств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14.4.9. наделение филиалов и представительств Партнерства имуществом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14.4.10.формирование Совета региональных представителей Партнерства, утверждение отчетов о деятельности Совета региональных представителей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 xml:space="preserve">14.4.11.образование комитетов, предусмотренных внутренними документами Партнерства, принятие решений о досрочном прекращении полномочий таких комитетов или о досрочном прекращении полномочий их членов, утверждение положения о структурном подразделении, осуществляющем </w:t>
      </w:r>
      <w:proofErr w:type="gramStart"/>
      <w:r>
        <w:rPr>
          <w:rFonts w:ascii="Verdana" w:hAnsi="Verdana"/>
          <w:color w:val="000000"/>
          <w:sz w:val="17"/>
          <w:szCs w:val="17"/>
        </w:rPr>
        <w:t>контроль за</w:t>
      </w:r>
      <w:proofErr w:type="gramEnd"/>
      <w:r>
        <w:rPr>
          <w:rFonts w:ascii="Verdana" w:hAnsi="Verdana"/>
          <w:color w:val="000000"/>
          <w:sz w:val="17"/>
          <w:szCs w:val="17"/>
        </w:rPr>
        <w:t xml:space="preserve"> оценочной деятельностью членов Партнерства, и об иных комитетах;</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14.4.12. утверждение инвестиционной декларации компенсационного фонда;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 xml:space="preserve">14.4.13. утверждение положения о порядке осуществления </w:t>
      </w:r>
      <w:proofErr w:type="gramStart"/>
      <w:r>
        <w:rPr>
          <w:rFonts w:ascii="Verdana" w:hAnsi="Verdana"/>
          <w:color w:val="000000"/>
          <w:sz w:val="17"/>
          <w:szCs w:val="17"/>
        </w:rPr>
        <w:t>контроля за</w:t>
      </w:r>
      <w:proofErr w:type="gramEnd"/>
      <w:r>
        <w:rPr>
          <w:rFonts w:ascii="Verdana" w:hAnsi="Verdana"/>
          <w:color w:val="000000"/>
          <w:sz w:val="17"/>
          <w:szCs w:val="17"/>
        </w:rPr>
        <w:t xml:space="preserve"> оценочной деятельностью членов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14.4.15. определение кадровой политики, в том числе, условий и принципов оплаты труда работников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14.4.16. утверждение тарифов на товары и продукцию, выпускаемые Партнерством, а также услуги, оказываемые на платной основе;</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14.4.17. предварительное утверждение финансового плана Партнерства и внесение в него изменений для представления на утверждение Общего собрания членов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 xml:space="preserve">14.4.18. одобрение заключения Генеральным директором Партнерства договоров и иных сделок, влекущих </w:t>
      </w:r>
      <w:proofErr w:type="spellStart"/>
      <w:r>
        <w:rPr>
          <w:rFonts w:ascii="Verdana" w:hAnsi="Verdana"/>
          <w:color w:val="000000"/>
          <w:sz w:val="17"/>
          <w:szCs w:val="17"/>
        </w:rPr>
        <w:t>перерасходование</w:t>
      </w:r>
      <w:proofErr w:type="spellEnd"/>
      <w:r>
        <w:rPr>
          <w:rFonts w:ascii="Verdana" w:hAnsi="Verdana"/>
          <w:color w:val="000000"/>
          <w:sz w:val="17"/>
          <w:szCs w:val="17"/>
        </w:rPr>
        <w:t xml:space="preserve"> средств, предусмотренных финансовым планом по конкретным направлениям;</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14.4.19. предварительное утверждение отчета Генерального директора о результатах финансово-хозяйственной и организационной деятельности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14.4.20. координация деятельности Партнерства по подготовке и проведению съездов, конференций, симпозиумов, выставок и других мероприятий, проводимых для достижения уставных целей;</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14.5. Члены Президиума не могут быть избраны в состав Дисциплинарного комитета.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14.6. Члены Президиума выполняют свои обязанности на безвозмездной основе.</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 xml:space="preserve">14.7. В Президиуме Партнерства простым большинством голосов из числа его членов избирается Председатель Президиума Партнерства сроком полномочий на тот же период, что и срок полномочий Президиума Партнерства. В случае отсутствия на заседании </w:t>
      </w:r>
      <w:proofErr w:type="gramStart"/>
      <w:r>
        <w:rPr>
          <w:rFonts w:ascii="Verdana" w:hAnsi="Verdana"/>
          <w:color w:val="000000"/>
          <w:sz w:val="17"/>
          <w:szCs w:val="17"/>
        </w:rPr>
        <w:t>Президиума Партнерства Председателя Президиума Партнерства его функции</w:t>
      </w:r>
      <w:proofErr w:type="gramEnd"/>
      <w:r>
        <w:rPr>
          <w:rFonts w:ascii="Verdana" w:hAnsi="Verdana"/>
          <w:color w:val="000000"/>
          <w:sz w:val="17"/>
          <w:szCs w:val="17"/>
        </w:rPr>
        <w:t xml:space="preserve"> осуществляет один из членов Президиума Партнерства по решению Президиума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14.8. Председатель Президиума Партнерства осуществляет действия согласно Положению о Президиуме Партнерства и настоящего Устава.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14.9. Председатель Президиума Партнерства в силу своей компетенции:</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 созывает заседания Президиума и председательствует на них;</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lastRenderedPageBreak/>
        <w:t>2) организует ведение протоколов заседаний Президиума Партнерства и подписывает их;</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3) дает поручения членам Президиума Партнерства в рамках своей компетенции и контролирует их выполнение;</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 xml:space="preserve">4) организует </w:t>
      </w:r>
      <w:proofErr w:type="gramStart"/>
      <w:r>
        <w:rPr>
          <w:rFonts w:ascii="Verdana" w:hAnsi="Verdana"/>
          <w:color w:val="000000"/>
          <w:sz w:val="17"/>
          <w:szCs w:val="17"/>
        </w:rPr>
        <w:t>контроль за</w:t>
      </w:r>
      <w:proofErr w:type="gramEnd"/>
      <w:r>
        <w:rPr>
          <w:rFonts w:ascii="Verdana" w:hAnsi="Verdana"/>
          <w:color w:val="000000"/>
          <w:sz w:val="17"/>
          <w:szCs w:val="17"/>
        </w:rPr>
        <w:t xml:space="preserve"> выполнением решений Президиума Партнерства и общего собрания членов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5) созывает внеочередное общее собрание членов Партнерства по требованию лиц, указанных в настоящем Уставе и председательствует на этом собрании;</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6) созывает очередное общее собрание членов Партнерства и председательствует на этом собрании в отсутствие Президента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7) организует и обеспечивает деятельность комитетов, комиссий и рабочих групп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8) распоряжается денежными средствами и имуществом Партнерства в пределах, установленных Уставом и Президиумом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 xml:space="preserve">9) организует </w:t>
      </w:r>
      <w:proofErr w:type="gramStart"/>
      <w:r>
        <w:rPr>
          <w:rFonts w:ascii="Verdana" w:hAnsi="Verdana"/>
          <w:color w:val="000000"/>
          <w:sz w:val="17"/>
          <w:szCs w:val="17"/>
        </w:rPr>
        <w:t>контроль за</w:t>
      </w:r>
      <w:proofErr w:type="gramEnd"/>
      <w:r>
        <w:rPr>
          <w:rFonts w:ascii="Verdana" w:hAnsi="Verdana"/>
          <w:color w:val="000000"/>
          <w:sz w:val="17"/>
          <w:szCs w:val="17"/>
        </w:rPr>
        <w:t xml:space="preserve"> своевременным представлением отчетов и другой информации от независимых органов и структурных подразделений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10) заключает от имени Партнерства хозяйственные и иные договоры в соответствии с интересами Партнерства на основании доверенности;</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11) подписывает трудовой договор от имени Партнерства с Генеральным директором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12) подписывает документы, подтверждающие членство в Партнерстве;</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13) осуществляет иные действия, предусмотренные настоящим Уставом и внутренними документами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14.9. Председатель Президиума Партнерства определяет форму проведения заседания, созывает заседания Президиума Партнерства и председательствует на них, организует на заседаниях Президиума Партнерства ведение протокола, дает членам Президиума Партнерства поручения в рамках своей компетенции и контролирует их выполнение.</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14.10. Порядок созыва Президиума устанавливается в Положении о Президиуме Партнерства, утверждаемом Общим собранием членов Партнерства. Заседание Президиума правомочно, если на нем присутствует более половины членов Президиума и/или их полномочных представителей.</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 xml:space="preserve">14.11. Решение Президиума принимается простым большинством голосов членов Президиума и/или их представителей, присутствующих на заседании, если иное не предусмотрено настоящим Уставом и Положением о Президиуме Партнерства. Каждый член Президиума Партнерства обладает одним голосом. В случае </w:t>
      </w:r>
      <w:proofErr w:type="gramStart"/>
      <w:r>
        <w:rPr>
          <w:rFonts w:ascii="Verdana" w:hAnsi="Verdana"/>
          <w:color w:val="000000"/>
          <w:sz w:val="17"/>
          <w:szCs w:val="17"/>
        </w:rPr>
        <w:t>равенства голосов членов Президиума Партнерства</w:t>
      </w:r>
      <w:proofErr w:type="gramEnd"/>
      <w:r>
        <w:rPr>
          <w:rFonts w:ascii="Verdana" w:hAnsi="Verdana"/>
          <w:color w:val="000000"/>
          <w:sz w:val="17"/>
          <w:szCs w:val="17"/>
        </w:rPr>
        <w:t xml:space="preserve"> голос Председателя Партнерства является решающим.</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14.12. Решения Президиума, затрагивающие вопросы профессиональной деятельности членов Партнерства, принимаются на основании заключения профильного структурного подразделения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14.13. Решения о приеме, выходе, исключении, приостановлении и восстановлении в членстве в Партнерстве, наложении взысканий и применении иных мер воздействия к членам Партнерства принимаются Президиум на основании заключения соответствующего органа Партнерства большинством в 2/3 (две трети) голосов от общего числа членов Президиума.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14.14. Заседания Президиума Партнерства должны проводиться по мере необходимости, но не реже одного раза в квартал.</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14.15. Иные условия и порядок образования, созыва, работы, а также полномочия Президиума Партнерства определяются настоящим Уставом и Положением о Президиуме Партнерства.</w:t>
      </w:r>
    </w:p>
    <w:p w:rsidR="000C34A9" w:rsidRDefault="000C34A9" w:rsidP="000C34A9">
      <w:pPr>
        <w:pStyle w:val="a3"/>
        <w:spacing w:before="0" w:beforeAutospacing="0" w:after="255" w:afterAutospacing="0"/>
        <w:rPr>
          <w:rFonts w:ascii="Verdana" w:hAnsi="Verdana"/>
          <w:color w:val="000000"/>
          <w:sz w:val="17"/>
          <w:szCs w:val="17"/>
        </w:rPr>
      </w:pPr>
      <w:r>
        <w:rPr>
          <w:rStyle w:val="a4"/>
          <w:rFonts w:ascii="Verdana" w:hAnsi="Verdana"/>
          <w:color w:val="000000"/>
          <w:sz w:val="17"/>
          <w:szCs w:val="17"/>
        </w:rPr>
        <w:t>Статья 15</w:t>
      </w:r>
      <w:r>
        <w:rPr>
          <w:rFonts w:ascii="Verdana" w:hAnsi="Verdana"/>
          <w:color w:val="000000"/>
          <w:sz w:val="17"/>
          <w:szCs w:val="17"/>
        </w:rPr>
        <w:t>.</w:t>
      </w:r>
      <w:r>
        <w:rPr>
          <w:rStyle w:val="apple-converted-space"/>
          <w:rFonts w:ascii="Verdana" w:hAnsi="Verdana"/>
          <w:color w:val="000000"/>
          <w:sz w:val="17"/>
          <w:szCs w:val="17"/>
        </w:rPr>
        <w:t> </w:t>
      </w:r>
      <w:r>
        <w:rPr>
          <w:rStyle w:val="a4"/>
          <w:rFonts w:ascii="Verdana" w:hAnsi="Verdana"/>
          <w:color w:val="000000"/>
          <w:sz w:val="17"/>
          <w:szCs w:val="17"/>
        </w:rPr>
        <w:t>Президент и Вице-президенты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lastRenderedPageBreak/>
        <w:t>15.1. Президент Партнерства избирается Общим собранием членов Партнерства открытым голосованием членов сроком на 3 (три) года и может быть избран на новый срок неоднократно. В своей работе Президент подотчетен Общему собранию членов Партнерства. Президент представляет интересы Партнерства на основании выданной ему доверенности.</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15.2. Президент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15.2.1. представляет интересы Партнерства от имени Партнерства во взаимоотношениях с органами государственной власти, общественными объединениями, предприятиями, организациями и гражданами в России и за рубежом;</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15.2.2. организует и осуществляет маркетинг по вопросам деятельности Партнерства, привлекает для участия в Партнерстве новых членов, содействует укреплению материальной и финансовой базы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15.2.3. разрабатывает предложения по инициативам Партнерства по различным вопросам профессиональной деятельности;</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15.2.4. организует выполнение решений Общего собрания членов Партнерства</w:t>
      </w:r>
      <w:proofErr w:type="gramStart"/>
      <w:r>
        <w:rPr>
          <w:rFonts w:ascii="Verdana" w:hAnsi="Verdana"/>
          <w:color w:val="000000"/>
          <w:sz w:val="17"/>
          <w:szCs w:val="17"/>
        </w:rPr>
        <w:t xml:space="preserve"> ;</w:t>
      </w:r>
      <w:proofErr w:type="gramEnd"/>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15.2.5. вносит на согласование Общего собрания членов кандидатуры Первого вице-президента и вице-президентов;</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15.2.6. распределяет обязанности между вице-президентами, дает им поручения;</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15.2.7. обеспечивает в процессе деятельности Партнерства соблюдение требований законодательства Российской Федерации, устава Партнерства и иных внутренних документов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15.2.8. выполняет иные функции, предусмотренные законодательством Российской Федерации, уставом Партнерства, внутренними документами Партнерства и решениями Президиума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15.2.9. Обязанности Президента Партнерства в его отсутствии исполняет Вице-президент, назначенный приказом Президента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15.2.10.Вице-президенты Партнерства избираются Президиумом Партнерства, по представлению Президента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15.2.11.Количество Вице-президентов Партнерства определяется Президиум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15.2.12.Один из Вице-президентов в отсутствии Президента избирается на должность Президента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15.2.13.Вице-президенты Партнерства представляют на основании доверенности интересы Партнерства в государственных и негосударственных органах и организациях, в международных и других организациях.</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15.2.14.Вице-президенты Партнерства в период действия своих полномочий осуществляют свою деятельность исходя из персональных функциональных обязанностей, утвержденных Президиумом Партнерства.</w:t>
      </w:r>
    </w:p>
    <w:p w:rsidR="000C34A9" w:rsidRDefault="000C34A9" w:rsidP="000C34A9">
      <w:pPr>
        <w:pStyle w:val="a3"/>
        <w:spacing w:before="0" w:beforeAutospacing="0" w:after="255" w:afterAutospacing="0"/>
        <w:rPr>
          <w:rFonts w:ascii="Verdana" w:hAnsi="Verdana"/>
          <w:color w:val="000000"/>
          <w:sz w:val="17"/>
          <w:szCs w:val="17"/>
        </w:rPr>
      </w:pPr>
      <w:r>
        <w:rPr>
          <w:rStyle w:val="a4"/>
          <w:rFonts w:ascii="Verdana" w:hAnsi="Verdana"/>
          <w:color w:val="000000"/>
          <w:sz w:val="17"/>
          <w:szCs w:val="17"/>
        </w:rPr>
        <w:t>Статья 16.</w:t>
      </w:r>
      <w:r>
        <w:rPr>
          <w:rStyle w:val="apple-converted-space"/>
          <w:rFonts w:ascii="Verdana" w:hAnsi="Verdana"/>
          <w:color w:val="000000"/>
          <w:sz w:val="17"/>
          <w:szCs w:val="17"/>
        </w:rPr>
        <w:t> </w:t>
      </w:r>
      <w:r>
        <w:rPr>
          <w:rStyle w:val="a4"/>
          <w:rFonts w:ascii="Verdana" w:hAnsi="Verdana"/>
          <w:color w:val="000000"/>
          <w:sz w:val="17"/>
          <w:szCs w:val="17"/>
        </w:rPr>
        <w:t>Генеральный директор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16.1. Генеральный директор исполняет функции единоличного исполнительного органа Партнерства, осуществляет текущее руководство деятельностью Партнерства и подотчетен Общему собранию и Президиуму.</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16.2. Генеральный директор избирается Президиумом сроком на три года.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16.3. Генеральный директор без доверенности представляет интересы Партнерства в государственных и негосударственных органах и организациях, в международных, зарубежных и других организациях.</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16.4. Генеральный директор входит в Президиум по должности.</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16.5. Генеральный директор:</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lastRenderedPageBreak/>
        <w:t>16.5.1. организует финансово-хозяйственную деятельность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16.5.2. открывает расчетные и иные счета в банках в соответствии с Уставом и решениями Общего собрания и/или Президиума;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16.5.3. организует выполнение решений Общего собрания, Президиума, Президента и Вице-президентов, принятых ими в пределах своей компетенции;</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16.5.4. заключает от имени Партнерства хозяйственные и иные договоры в соответствии с положениями Устава;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16.5.5. принимает и увольняет работников Партнерства, заключает с ними трудовые или гражданско-правовые договоры;</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 xml:space="preserve">16.5.6. доводит до всех членов Партнерства решения органов Партнерства и организует </w:t>
      </w:r>
      <w:proofErr w:type="gramStart"/>
      <w:r>
        <w:rPr>
          <w:rFonts w:ascii="Verdana" w:hAnsi="Verdana"/>
          <w:color w:val="000000"/>
          <w:sz w:val="17"/>
          <w:szCs w:val="17"/>
        </w:rPr>
        <w:t>контроль за</w:t>
      </w:r>
      <w:proofErr w:type="gramEnd"/>
      <w:r>
        <w:rPr>
          <w:rFonts w:ascii="Verdana" w:hAnsi="Verdana"/>
          <w:color w:val="000000"/>
          <w:sz w:val="17"/>
          <w:szCs w:val="17"/>
        </w:rPr>
        <w:t xml:space="preserve"> их исполнением;</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16.5.7. осуществляет иные функции в соответствии с настоящим Уставом, решениями Общего собрания и Президиума.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16.6. Генеральный директор, не вправе:</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16.6.1. учреждать юридические лица или являться членом Президиума юридических лиц, осуществляющих оценочную деятельность, их дочерних и зависимых обществ;</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16.6.2. заключать трудовые договоры с юридическими лицами, заключившими трудовые договоры с членами Партнерства, а также с их дочерними и зависимыми обществами;</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16.6.3. заключать с членами Партнерства гражданско-правовые договоры, в том числе договоры о возмездном оказании услуг, кредитные договоры, договоры имущественного страхования, соглашения о поручительстве;</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16.6.4. приобретать ценные бумаги, эмитентами которых или должниками по которым являются члены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16.6.5. осуществлять в качестве индивидуального предпринимателя предпринимательскую деятельность, являющуюся предметом саморегулирования для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16.7. Президиум при рекомендации Президиуму кандидатуры Генерального директора руководствуется принципом его независимости по отношению к любому из членов Партнерства. Допускается совмещение должности Вице-президента с должностью Генерального директора.</w:t>
      </w:r>
    </w:p>
    <w:p w:rsidR="000C34A9" w:rsidRDefault="000C34A9" w:rsidP="000C34A9">
      <w:pPr>
        <w:pStyle w:val="a3"/>
        <w:spacing w:before="0" w:beforeAutospacing="0" w:after="255" w:afterAutospacing="0"/>
        <w:rPr>
          <w:rFonts w:ascii="Verdana" w:hAnsi="Verdana"/>
          <w:color w:val="000000"/>
          <w:sz w:val="17"/>
          <w:szCs w:val="17"/>
        </w:rPr>
      </w:pPr>
      <w:r>
        <w:rPr>
          <w:rStyle w:val="a4"/>
          <w:rFonts w:ascii="Verdana" w:hAnsi="Verdana"/>
          <w:color w:val="000000"/>
          <w:sz w:val="17"/>
          <w:szCs w:val="17"/>
        </w:rPr>
        <w:t>Статья 17. Ревизионная комиссия</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17.1. Ревизионная комиссия избирается Общим собранием из числа членов Партнерства сроком на 3 года в количестве, определяемом Общим собранием.</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17.2. Председатель Ревизионной комиссии избирается на заседании Ревизионной комиссии из числа членов Комиссии.</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17.3. Ревизионная комиссия правомочна принимать решения, если на ее заседании присутствует более половины ее членов. Решения принимаются открытым голосованием простым большинством голосов присутствующих.</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17.4. Ревизионная комиссия контролирует финансово-хозяйственную деятельность Партнерства, состояние и учет материальных ценностей, осуществляя проверку деятельности Партнерства и его органов в следующих случаях:</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17.4.1. в плановом порядке по истечении очередного финансового года и ко времени проведения отчетно-выборного Общего собрания;</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17.4.2. в случае увольнения Генерального директора;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17.4.3. по требованию не менее одной трети членов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lastRenderedPageBreak/>
        <w:t>17.4.4. по решению Общего собрания;</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17.4.5. по решению Президиума.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17.5. Ревизионная комиссия осуществляет проверку деятельности Партнерства и его органов по следующим основным направлениям деятельности:</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17.5.1. проверка исполнения бюджета (финансового плана);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17.5.2. проверка использования целевых средств и специализированных фондов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17.5.3. проверка правильности предоставления льгот по уплате членских взносов;</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17.5.4. проверка соблюдения полномочий органов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17.5.5. проверка соблюдения законодательства и внутренних документов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17.5.6. проверка и подтверждение бухгалтерского (финансового) отчета (баланса);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17.5.7. проверка соответствия деятельности Партнерства уставным целям.</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17.6. Результаты проверки по всем указанным направлениям должны быть отражены в отчете Ревизионной комиссии.</w:t>
      </w:r>
    </w:p>
    <w:p w:rsidR="000C34A9" w:rsidRDefault="000C34A9" w:rsidP="000C34A9">
      <w:pPr>
        <w:pStyle w:val="a3"/>
        <w:spacing w:before="0" w:beforeAutospacing="0" w:after="255" w:afterAutospacing="0"/>
        <w:rPr>
          <w:rFonts w:ascii="Verdana" w:hAnsi="Verdana"/>
          <w:color w:val="000000"/>
          <w:sz w:val="17"/>
          <w:szCs w:val="17"/>
        </w:rPr>
      </w:pPr>
      <w:r>
        <w:rPr>
          <w:rStyle w:val="a4"/>
          <w:rFonts w:ascii="Verdana" w:hAnsi="Verdana"/>
          <w:color w:val="000000"/>
          <w:sz w:val="17"/>
          <w:szCs w:val="17"/>
        </w:rPr>
        <w:t>РАЗДЕЛ VI. СТРУКТУРНЫЕ ПОДРАЗДЕЛЕНИЯ,</w:t>
      </w:r>
      <w:r>
        <w:rPr>
          <w:rFonts w:ascii="Verdana" w:hAnsi="Verdana"/>
          <w:b/>
          <w:bCs/>
          <w:color w:val="000000"/>
          <w:sz w:val="17"/>
          <w:szCs w:val="17"/>
        </w:rPr>
        <w:br/>
      </w:r>
      <w:r>
        <w:rPr>
          <w:rStyle w:val="a4"/>
          <w:rFonts w:ascii="Verdana" w:hAnsi="Verdana"/>
          <w:color w:val="000000"/>
          <w:sz w:val="17"/>
          <w:szCs w:val="17"/>
        </w:rPr>
        <w:t>СПЕЦИАЛИЗИРОВАННЫЕ ОРГАНЫ, КОМИТЕТЫ, КОМИССИИ И РАБОЧИЕ ГРУППЫ ПАРТНЕРСТВА</w:t>
      </w:r>
    </w:p>
    <w:p w:rsidR="000C34A9" w:rsidRDefault="000C34A9" w:rsidP="000C34A9">
      <w:pPr>
        <w:pStyle w:val="a3"/>
        <w:spacing w:before="0" w:beforeAutospacing="0" w:after="255" w:afterAutospacing="0"/>
        <w:rPr>
          <w:rFonts w:ascii="Verdana" w:hAnsi="Verdana"/>
          <w:color w:val="000000"/>
          <w:sz w:val="17"/>
          <w:szCs w:val="17"/>
        </w:rPr>
      </w:pPr>
      <w:r>
        <w:rPr>
          <w:rStyle w:val="a4"/>
          <w:rFonts w:ascii="Verdana" w:hAnsi="Verdana"/>
          <w:color w:val="000000"/>
          <w:sz w:val="17"/>
          <w:szCs w:val="17"/>
        </w:rPr>
        <w:t>Статья 18. Комитет контроля</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 xml:space="preserve">18.1. Комитет контроля является структурным подразделением Партнерства, осуществляющим </w:t>
      </w:r>
      <w:proofErr w:type="gramStart"/>
      <w:r>
        <w:rPr>
          <w:rFonts w:ascii="Verdana" w:hAnsi="Verdana"/>
          <w:color w:val="000000"/>
          <w:sz w:val="17"/>
          <w:szCs w:val="17"/>
        </w:rPr>
        <w:t>контроль за</w:t>
      </w:r>
      <w:proofErr w:type="gramEnd"/>
      <w:r>
        <w:rPr>
          <w:rFonts w:ascii="Verdana" w:hAnsi="Verdana"/>
          <w:color w:val="000000"/>
          <w:sz w:val="17"/>
          <w:szCs w:val="17"/>
        </w:rPr>
        <w:t xml:space="preserve"> оценочной деятельностью членов Партнерства, состоящим из работников Партнерства. Комитет формируется Президиумом Партнерства сроком на 3 </w:t>
      </w:r>
      <w:proofErr w:type="gramStart"/>
      <w:r>
        <w:rPr>
          <w:rFonts w:ascii="Verdana" w:hAnsi="Verdana"/>
          <w:color w:val="000000"/>
          <w:sz w:val="17"/>
          <w:szCs w:val="17"/>
        </w:rPr>
        <w:t xml:space="preserve">( </w:t>
      </w:r>
      <w:proofErr w:type="gramEnd"/>
      <w:r>
        <w:rPr>
          <w:rFonts w:ascii="Verdana" w:hAnsi="Verdana"/>
          <w:color w:val="000000"/>
          <w:sz w:val="17"/>
          <w:szCs w:val="17"/>
        </w:rPr>
        <w:t>три) года.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 xml:space="preserve">18.2. Комитет осуществляет </w:t>
      </w:r>
      <w:proofErr w:type="gramStart"/>
      <w:r>
        <w:rPr>
          <w:rFonts w:ascii="Verdana" w:hAnsi="Verdana"/>
          <w:color w:val="000000"/>
          <w:sz w:val="17"/>
          <w:szCs w:val="17"/>
        </w:rPr>
        <w:t>контроль за</w:t>
      </w:r>
      <w:proofErr w:type="gramEnd"/>
      <w:r>
        <w:rPr>
          <w:rFonts w:ascii="Verdana" w:hAnsi="Verdana"/>
          <w:color w:val="000000"/>
          <w:sz w:val="17"/>
          <w:szCs w:val="17"/>
        </w:rPr>
        <w:t xml:space="preserve"> осуществлением членами Партнерства оценочной деятельности в части соблюдения ими требований действующего законодательства Российской Федерации, нормативных правовых актов Российской Федерации, федеральных стандартов оценки, стандартов и правил оценочной деятельности, правил деловой и профессиональной этики, дополнительных требований к порядку обеспечения имущественной ответственности оценщиков при осуществлении оценочной деятельности.</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18.3. Комитет осуществляет свою деятельность в соответствии с Положением о Комитете контроля.</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18.4. Комитет осуществляет свою работу в следующих целях:</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18.4.1. обеспечения правовой, организационной поддержки качества услуг по оценке;</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18.4.2. защиты потребителя от недобросовестности исполнителя, обеспечения качественного выполнения услуг.</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18.5. Основными функциями Комитета контроля являются:</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 xml:space="preserve">18.5.1. </w:t>
      </w:r>
      <w:proofErr w:type="gramStart"/>
      <w:r>
        <w:rPr>
          <w:rFonts w:ascii="Verdana" w:hAnsi="Verdana"/>
          <w:color w:val="000000"/>
          <w:sz w:val="17"/>
          <w:szCs w:val="17"/>
        </w:rPr>
        <w:t>контроль за</w:t>
      </w:r>
      <w:proofErr w:type="gramEnd"/>
      <w:r>
        <w:rPr>
          <w:rFonts w:ascii="Verdana" w:hAnsi="Verdana"/>
          <w:color w:val="000000"/>
          <w:sz w:val="17"/>
          <w:szCs w:val="17"/>
        </w:rPr>
        <w:t xml:space="preserve"> осуществлением оценочной деятельности членов Партнерства в части соблюдения ими требований действующего законодательства, нормативных правовых актов Российской Федерации, федеральных стандартов оценки, стандартов и правил оценочной деятельности, правил деловой и профессиональной этики, дополнительных требований к порядку обеспечения имущественной ответственности оценщиков при осуществлении оценочной деятельности.</w:t>
      </w:r>
    </w:p>
    <w:p w:rsidR="000C34A9" w:rsidRDefault="000C34A9" w:rsidP="000C34A9">
      <w:pPr>
        <w:pStyle w:val="a3"/>
        <w:spacing w:before="0" w:beforeAutospacing="0" w:after="255" w:afterAutospacing="0"/>
        <w:rPr>
          <w:rFonts w:ascii="Verdana" w:hAnsi="Verdana"/>
          <w:color w:val="000000"/>
          <w:sz w:val="17"/>
          <w:szCs w:val="17"/>
        </w:rPr>
      </w:pPr>
      <w:r>
        <w:rPr>
          <w:rStyle w:val="a4"/>
          <w:rFonts w:ascii="Verdana" w:hAnsi="Verdana"/>
          <w:color w:val="000000"/>
          <w:sz w:val="17"/>
          <w:szCs w:val="17"/>
        </w:rPr>
        <w:t>Статья 19.</w:t>
      </w:r>
      <w:r>
        <w:rPr>
          <w:rStyle w:val="apple-converted-space"/>
          <w:rFonts w:ascii="Verdana" w:hAnsi="Verdana"/>
          <w:color w:val="000000"/>
          <w:sz w:val="17"/>
          <w:szCs w:val="17"/>
        </w:rPr>
        <w:t> </w:t>
      </w:r>
      <w:r>
        <w:rPr>
          <w:rStyle w:val="a4"/>
          <w:rFonts w:ascii="Verdana" w:hAnsi="Verdana"/>
          <w:color w:val="000000"/>
          <w:sz w:val="17"/>
          <w:szCs w:val="17"/>
        </w:rPr>
        <w:t>Дисциплинарный комитет</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 xml:space="preserve">19.1. Дисциплинарный комитет является структурным подразделением Партнерства. </w:t>
      </w:r>
      <w:proofErr w:type="gramStart"/>
      <w:r>
        <w:rPr>
          <w:rFonts w:ascii="Verdana" w:hAnsi="Verdana"/>
          <w:color w:val="000000"/>
          <w:sz w:val="17"/>
          <w:szCs w:val="17"/>
        </w:rPr>
        <w:t xml:space="preserve">Формируется Общим собранием членов Партнерства сроком на 3 (три) года для рассмотрения жалоб на действия членов Партнерства и дел о нарушении его членами требований действующего законодательства, нормативных правовых актов Российской Федерации, федеральных стандартов оценки, стандартов и правил оценочной деятельности, а также правил деловой о профессиональной этики, требований о </w:t>
      </w:r>
      <w:r>
        <w:rPr>
          <w:rFonts w:ascii="Verdana" w:hAnsi="Verdana"/>
          <w:color w:val="000000"/>
          <w:sz w:val="17"/>
          <w:szCs w:val="17"/>
        </w:rPr>
        <w:lastRenderedPageBreak/>
        <w:t>внесении обязательных взносов в Партнерство и дополнительных требований к порядку обеспечения имущественной</w:t>
      </w:r>
      <w:proofErr w:type="gramEnd"/>
      <w:r>
        <w:rPr>
          <w:rFonts w:ascii="Verdana" w:hAnsi="Verdana"/>
          <w:color w:val="000000"/>
          <w:sz w:val="17"/>
          <w:szCs w:val="17"/>
        </w:rPr>
        <w:t xml:space="preserve"> ответственности оценщиков при осуществлении оценочной деятельности.</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19.2. Рассмотрение вопросов о наложении на членов Партнерства мер дисциплинарной ответственности осуществляется путем рассмотрения на Дисциплинарном комитете документов и материалов, поступивших из Экспертного совета, Комитета контроля в порядке, предусмотренном Положением о Дисциплинарном комитете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19.3. Дисциплинарный комитет осуществляет свою деятельность на основании Положения о Дисциплинарном комитете Партнерства.</w:t>
      </w:r>
    </w:p>
    <w:p w:rsidR="000C34A9" w:rsidRDefault="000C34A9" w:rsidP="000C34A9">
      <w:pPr>
        <w:pStyle w:val="a3"/>
        <w:spacing w:before="0" w:beforeAutospacing="0" w:after="255" w:afterAutospacing="0"/>
        <w:rPr>
          <w:rFonts w:ascii="Verdana" w:hAnsi="Verdana"/>
          <w:color w:val="000000"/>
          <w:sz w:val="17"/>
          <w:szCs w:val="17"/>
        </w:rPr>
      </w:pPr>
      <w:r>
        <w:rPr>
          <w:rStyle w:val="a4"/>
          <w:rFonts w:ascii="Verdana" w:hAnsi="Verdana"/>
          <w:color w:val="000000"/>
          <w:sz w:val="17"/>
          <w:szCs w:val="17"/>
        </w:rPr>
        <w:t>Статья 20.</w:t>
      </w:r>
      <w:r>
        <w:rPr>
          <w:rStyle w:val="apple-converted-space"/>
          <w:rFonts w:ascii="Verdana" w:hAnsi="Verdana"/>
          <w:color w:val="000000"/>
          <w:sz w:val="17"/>
          <w:szCs w:val="17"/>
        </w:rPr>
        <w:t> </w:t>
      </w:r>
      <w:r>
        <w:rPr>
          <w:rStyle w:val="a4"/>
          <w:rFonts w:ascii="Verdana" w:hAnsi="Verdana"/>
          <w:color w:val="000000"/>
          <w:sz w:val="17"/>
          <w:szCs w:val="17"/>
        </w:rPr>
        <w:t>Экспертный совет</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20.1. Экспертный совет, являющийся специализированным органом Партнерства, осуществляет экспертизу отчетов об оценке ценных бумаг, а также экспертизу иных видов отчетов оценщиков в соответствии с законодательством Российской Федерации.</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20.2. Формирование Экспертного совета, принятие решений о досрочном прекращении его полномочий или полномочий его членов осуществляется Общим собранием. Экспертный совет Партнерства формируется сроком на 3 (три) года, состоит из 7 (семи) членов.</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20.3. Экспертный совет образуется из членов Партнерства в составе не менее чем трех человек, проработавших в оценочной деятельности более 2 двух лет.</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20.4. В своей деятельности Экспертный совет руководствуется Положением об Экспертном совете, которое утверждается Общим собранием.</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20.5. Результаты деятельности Экспертного совета носят публичный характер и регулярно публикуются в периодических изданиях и на сайте Партнерства в сети Интернет.</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20.6. Порядок формирования и осуществление полномочий специализированных органов, структурных подразделений Партнерства описанный в ст. 21 настоящего Устава применяется с момента внесения Партнерства в единый государственный реестр саморегулируемых организаций оценщиков.</w:t>
      </w:r>
    </w:p>
    <w:p w:rsidR="000C34A9" w:rsidRDefault="000C34A9" w:rsidP="000C34A9">
      <w:pPr>
        <w:pStyle w:val="a3"/>
        <w:spacing w:before="0" w:beforeAutospacing="0" w:after="255" w:afterAutospacing="0"/>
        <w:rPr>
          <w:rFonts w:ascii="Verdana" w:hAnsi="Verdana"/>
          <w:color w:val="000000"/>
          <w:sz w:val="17"/>
          <w:szCs w:val="17"/>
        </w:rPr>
      </w:pPr>
      <w:r>
        <w:rPr>
          <w:rStyle w:val="a4"/>
          <w:rFonts w:ascii="Verdana" w:hAnsi="Verdana"/>
          <w:color w:val="000000"/>
          <w:sz w:val="17"/>
          <w:szCs w:val="17"/>
        </w:rPr>
        <w:t>Статья 21. Комитеты, комиссии и рабочие группы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 xml:space="preserve">21.1. </w:t>
      </w:r>
      <w:proofErr w:type="gramStart"/>
      <w:r>
        <w:rPr>
          <w:rFonts w:ascii="Verdana" w:hAnsi="Verdana"/>
          <w:color w:val="000000"/>
          <w:sz w:val="17"/>
          <w:szCs w:val="17"/>
        </w:rPr>
        <w:t>По решению Общего собрания и Президиума для разработки правил (стандартов) осуществления оценочной деятельности и иных норм, регулирующих профессиональную деятельность членов Партнерства, а также контрольных процедур, включая меры воздействия к лицам-нарушителям указанных норм, методических рекомендаций и инструкций, иных внутренних документов Партнерства, осуществления анализа деятельности Партнерства, контроля за деятельностью ее членов, а также для решения иных уставных целей и задач Партнерства создаются</w:t>
      </w:r>
      <w:proofErr w:type="gramEnd"/>
      <w:r>
        <w:rPr>
          <w:rFonts w:ascii="Verdana" w:hAnsi="Verdana"/>
          <w:color w:val="000000"/>
          <w:sz w:val="17"/>
          <w:szCs w:val="17"/>
        </w:rPr>
        <w:t xml:space="preserve"> комитеты, комиссии и рабочие группы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21.2. Комитеты Партнерства действуют на постоянной основе и подготавливают решения, которые утверждаются Общим собранием или Президиум в соответствии с их компетенцией. Утвержденные решения являются обязательными для членов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21.3. Комиссии Партнерства действуют на постоянной основе, выполняют функции защиты и представления интересов Партнерства и принимают рекомендательные для членов Партнерства решения по отдельным направлениям их профессиональной деятельности. Рабочие группы Партнерства действуют на временной основе и принимают рекомендательные для членов Партнерства решения по отдельным вопросам.</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21.4. В рамках комитетов Партнерства для непосредственного решения отдельных задач по основным направлениям деятельности комитета могут создаваться комиссии и рабочие группы комитета. Решения о создании этих комиссий и рабочих групп, определение целей их создания, функций, регламента работы и персонального состава принимаются на заседании комитета Партнерства с последующим утверждением Президиумом.</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21.5. Комитеты, комиссии и рабочие группы Партнерства формируются на добровольной основе из числа членов Партнерства и/или их представителей, работников Партнерства, сторонних экспертов, не являющихся представителями членов Партнерства и не состоящих с ними в трудовых отношениях.</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 xml:space="preserve">21.6. Составы комитетов Партнерства утверждаются Президиумом, а составы комиссий и рабочих групп Партнерства – Исполнительным директором. Сроки, порядок формирования и деятельности комитетов, </w:t>
      </w:r>
      <w:r>
        <w:rPr>
          <w:rFonts w:ascii="Verdana" w:hAnsi="Verdana"/>
          <w:color w:val="000000"/>
          <w:sz w:val="17"/>
          <w:szCs w:val="17"/>
        </w:rPr>
        <w:lastRenderedPageBreak/>
        <w:t>комиссий и рабочих групп Партнерства определяется соответствующими внутренними документами Партнерства или соответствующими положениями о них. Комитеты действуют на основании Положений о них, утверждаемых Президиумом. Комитеты, комиссии и рабочие группы Партнерства могут привлекать экспертов для участия в своей работе.</w:t>
      </w:r>
    </w:p>
    <w:p w:rsidR="000C34A9" w:rsidRDefault="000C34A9" w:rsidP="000C34A9">
      <w:pPr>
        <w:pStyle w:val="a3"/>
        <w:spacing w:before="0" w:beforeAutospacing="0" w:after="255" w:afterAutospacing="0"/>
        <w:rPr>
          <w:rFonts w:ascii="Verdana" w:hAnsi="Verdana"/>
          <w:color w:val="000000"/>
          <w:sz w:val="17"/>
          <w:szCs w:val="17"/>
        </w:rPr>
      </w:pPr>
      <w:r>
        <w:rPr>
          <w:rStyle w:val="a4"/>
          <w:rFonts w:ascii="Verdana" w:hAnsi="Verdana"/>
          <w:color w:val="000000"/>
          <w:sz w:val="17"/>
          <w:szCs w:val="17"/>
        </w:rPr>
        <w:t>РАЗДЕЛ VII. РЕГИОНАЛЬНАЯ СТРУКТУРА ПАРТНЕРСВА</w:t>
      </w:r>
    </w:p>
    <w:p w:rsidR="000C34A9" w:rsidRDefault="000C34A9" w:rsidP="000C34A9">
      <w:pPr>
        <w:pStyle w:val="a3"/>
        <w:spacing w:before="0" w:beforeAutospacing="0" w:after="255" w:afterAutospacing="0"/>
        <w:rPr>
          <w:rFonts w:ascii="Verdana" w:hAnsi="Verdana"/>
          <w:color w:val="000000"/>
          <w:sz w:val="17"/>
          <w:szCs w:val="17"/>
        </w:rPr>
      </w:pPr>
      <w:r>
        <w:rPr>
          <w:rStyle w:val="a4"/>
          <w:rFonts w:ascii="Verdana" w:hAnsi="Verdana"/>
          <w:color w:val="000000"/>
          <w:sz w:val="17"/>
          <w:szCs w:val="17"/>
        </w:rPr>
        <w:t>Статья 22. Филиалы, отделения и представительства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22.1. Партнерство может создавать филиалы, открывать отделения и представительства на территории Российской Федерации и за ее пределами в соответствии с законодательством Российской Федерации.</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22.2. Филиалы, отделения, представительства Партнерства не являются юридическими лицами, наделяются имуществом Партнерства и действуют на основании утвержденного Положения. Имущество филиала или представительства учитывается на отдельном балансе и на балансе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Филиал, отделение или представительство осуществляют деятельность от имени Партнерства. Ответственность за деятельность своих филиалов, отделений и представительств несет Партнерство.</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 xml:space="preserve">22.3. Руководители филиалов и отделений, </w:t>
      </w:r>
      <w:proofErr w:type="gramStart"/>
      <w:r>
        <w:rPr>
          <w:rFonts w:ascii="Verdana" w:hAnsi="Verdana"/>
          <w:color w:val="000000"/>
          <w:sz w:val="17"/>
          <w:szCs w:val="17"/>
        </w:rPr>
        <w:t>представили представительств назначаются</w:t>
      </w:r>
      <w:proofErr w:type="gramEnd"/>
      <w:r>
        <w:rPr>
          <w:rFonts w:ascii="Verdana" w:hAnsi="Verdana"/>
          <w:color w:val="000000"/>
          <w:sz w:val="17"/>
          <w:szCs w:val="17"/>
        </w:rPr>
        <w:t xml:space="preserve"> Президиумом Партнерства и действуют на основании доверенности, выданной Генеральным директором.</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22.4. Принципы, функции, задачи и предмет деятельности филиалов и отделений Партнерства, а также полномочия Руководители филиалов и отделений определяются в соответствующих, утвержденных Положениях Партнерства, на основании порядка определенного настоящем Уставе.</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22.5. Партнерство может создавать Совет региональных руководителей Партнерства функции и полномочия, которого определяется Положением о совете региональных руководителей Партнерства</w:t>
      </w:r>
    </w:p>
    <w:p w:rsidR="000C34A9" w:rsidRDefault="000C34A9" w:rsidP="000C34A9">
      <w:pPr>
        <w:pStyle w:val="a3"/>
        <w:spacing w:before="0" w:beforeAutospacing="0" w:after="255" w:afterAutospacing="0"/>
        <w:rPr>
          <w:rFonts w:ascii="Verdana" w:hAnsi="Verdana"/>
          <w:color w:val="000000"/>
          <w:sz w:val="17"/>
          <w:szCs w:val="17"/>
        </w:rPr>
      </w:pPr>
      <w:r>
        <w:rPr>
          <w:rStyle w:val="a4"/>
          <w:rFonts w:ascii="Verdana" w:hAnsi="Verdana"/>
          <w:color w:val="000000"/>
          <w:sz w:val="17"/>
          <w:szCs w:val="17"/>
        </w:rPr>
        <w:t>РАЗДЕЛ VIII. ИМУЩЕСТВО ПАРТНЕРСТВА</w:t>
      </w:r>
      <w:r>
        <w:rPr>
          <w:rFonts w:ascii="Verdana" w:hAnsi="Verdana"/>
          <w:b/>
          <w:bCs/>
          <w:color w:val="000000"/>
          <w:sz w:val="17"/>
          <w:szCs w:val="17"/>
        </w:rPr>
        <w:br/>
      </w:r>
      <w:r>
        <w:rPr>
          <w:rStyle w:val="a4"/>
          <w:rFonts w:ascii="Verdana" w:hAnsi="Verdana"/>
          <w:color w:val="000000"/>
          <w:sz w:val="17"/>
          <w:szCs w:val="17"/>
        </w:rPr>
        <w:t>И ИСТОЧНИКИ ЕГО ФОРМИРОВАНИЯ</w:t>
      </w:r>
    </w:p>
    <w:p w:rsidR="000C34A9" w:rsidRDefault="000C34A9" w:rsidP="000C34A9">
      <w:pPr>
        <w:pStyle w:val="a3"/>
        <w:spacing w:before="0" w:beforeAutospacing="0" w:after="255" w:afterAutospacing="0"/>
        <w:rPr>
          <w:rFonts w:ascii="Verdana" w:hAnsi="Verdana"/>
          <w:color w:val="000000"/>
          <w:sz w:val="17"/>
          <w:szCs w:val="17"/>
        </w:rPr>
      </w:pPr>
      <w:r>
        <w:rPr>
          <w:rStyle w:val="a4"/>
          <w:rFonts w:ascii="Verdana" w:hAnsi="Verdana"/>
          <w:color w:val="000000"/>
          <w:sz w:val="17"/>
          <w:szCs w:val="17"/>
        </w:rPr>
        <w:t>Статья 23. Имущество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 xml:space="preserve">23.1. </w:t>
      </w:r>
      <w:proofErr w:type="gramStart"/>
      <w:r>
        <w:rPr>
          <w:rFonts w:ascii="Verdana" w:hAnsi="Verdana"/>
          <w:color w:val="000000"/>
          <w:sz w:val="17"/>
          <w:szCs w:val="17"/>
        </w:rPr>
        <w:t>Партнерство, в соответствии с действующим законодательством, может иметь в собственности земельные участки, здания, строения, сооружения, жилищный фонд, транспорт, оборудование, инвентарь, имущество культурно-просветительного, спортивного и оздоровительного назначения, денежные средства, акции, другие ценные бумаги и иное имущество, необходимое для материального обеспечения деятельности, предусмотренной настоящим Уставом.</w:t>
      </w:r>
      <w:proofErr w:type="gramEnd"/>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23.2. Субъектом права собственности является Партнерство как юридическое лицо. Члены Партнерства не имеют в отношении Партнерства вещных или обязательственных прав.</w:t>
      </w:r>
    </w:p>
    <w:p w:rsidR="000C34A9" w:rsidRDefault="000C34A9" w:rsidP="000C34A9">
      <w:pPr>
        <w:pStyle w:val="a3"/>
        <w:spacing w:before="0" w:beforeAutospacing="0" w:after="255" w:afterAutospacing="0"/>
        <w:rPr>
          <w:rFonts w:ascii="Verdana" w:hAnsi="Verdana"/>
          <w:color w:val="000000"/>
          <w:sz w:val="17"/>
          <w:szCs w:val="17"/>
        </w:rPr>
      </w:pPr>
      <w:r>
        <w:rPr>
          <w:rStyle w:val="a4"/>
          <w:rFonts w:ascii="Verdana" w:hAnsi="Verdana"/>
          <w:color w:val="000000"/>
          <w:sz w:val="17"/>
          <w:szCs w:val="17"/>
        </w:rPr>
        <w:t>Статья 24.</w:t>
      </w:r>
      <w:r>
        <w:rPr>
          <w:rStyle w:val="apple-converted-space"/>
          <w:rFonts w:ascii="Verdana" w:hAnsi="Verdana"/>
          <w:color w:val="000000"/>
          <w:sz w:val="17"/>
          <w:szCs w:val="17"/>
        </w:rPr>
        <w:t> </w:t>
      </w:r>
      <w:r>
        <w:rPr>
          <w:rStyle w:val="a4"/>
          <w:rFonts w:ascii="Verdana" w:hAnsi="Verdana"/>
          <w:color w:val="000000"/>
          <w:sz w:val="17"/>
          <w:szCs w:val="17"/>
        </w:rPr>
        <w:t>Источники формирования имущества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 xml:space="preserve">24.1. </w:t>
      </w:r>
      <w:proofErr w:type="gramStart"/>
      <w:r>
        <w:rPr>
          <w:rFonts w:ascii="Verdana" w:hAnsi="Verdana"/>
          <w:color w:val="000000"/>
          <w:sz w:val="17"/>
          <w:szCs w:val="17"/>
        </w:rPr>
        <w:t>Источниками формирования имущества Партнерства в денежной и иных формах являются:</w:t>
      </w:r>
      <w:proofErr w:type="gramEnd"/>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24.2. регулярные и единовременные поступления от членов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24.3. вступительные, членские и целевые взносы членов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24.4. выручка от предоставления информации, раскрытие которой может осуществляться на платной основе;</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24.5. выручка от оказания образовательных услуг, связанных с предпринимательской деятельностью, коммерческими или профессиональными интересами членов саморегулируемой организации;</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24.6. средства, полученные от продажи информационных материалов, связанных с предпринимательской деятельностью, коммерческими или профессиональными интересами членов саморегулируемой организации;</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24.7. дивиденды (доходы, проценты), получаемые по акциям, облигациям и другим ценным бумагам и вкладам;</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24.8. добровольные взносы и пожертвования членов Партнерства</w:t>
      </w:r>
      <w:proofErr w:type="gramStart"/>
      <w:r>
        <w:rPr>
          <w:rFonts w:ascii="Verdana" w:hAnsi="Verdana"/>
          <w:color w:val="000000"/>
          <w:sz w:val="17"/>
          <w:szCs w:val="17"/>
        </w:rPr>
        <w:t xml:space="preserve"> ;</w:t>
      </w:r>
      <w:proofErr w:type="gramEnd"/>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lastRenderedPageBreak/>
        <w:t>24.9. другие, не запрещенные законом, поступления средств.</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24.10. Вступительные, ежегодные, целевые членские взносы, а также обязательные членские взносы в компенсационный фонд Партнерства вносятся членами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24.11. Размер вступительных, ежегодных и целевых членских взносов, обязательных взносов в компенсационный фонд Партнерства, порядок и сроки их внесения, а также необходимость внесения обязательных взносов в компенсационный фонд Партнерства в целях его пополнения и необходимость внесения целевых членских взносов в случаях, предусмотренных настоящим Уставом, устанавливаются Правлением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24.12. Вступительные и ежегодные членские взносы, а также обязательные взносы в компенсационный фонд Партнерства расходуются Партнерством на следующие цели:</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24.13. Вступительные и ежегодные членские взносы используются на содержание аппарата управления Партнерства, а также на обеспечение деятельности Партнерства, предусмотренной настоящим Уставом.</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24.14. Обязательные взносы в компенсационный фонд Партнерства используются для формирования компенсационного фонда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24.15. Целевые членские взносы вносятся в случае необходимости финансирования деятельности Партнерства в каких-либо конкретных целях, областях и направлениях его деятельности, или для финансирования каких-либо конкретных мероприятий и программ, и используются в указанных целях в соответствии с положением о целевых членских взносах, утверждаемым Правлением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24.16. Уплата вступительных, ежегодных и целевых членских взносов, а также обязательных взносов в компенсационный фонд Партнерства допускается организациями, в штате которых состоят члены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24.17. Размер вступительных и членских взносов, а также сроки их внесения определяются Президиумом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24.18. Целевые взносы предназначены для финансирования конкретных мероприятий и программ, их размер, порядок и сроки внесения утверждаются Председателем Президиума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24.19. Взносы членов, полученный Партнерством доход, а также все приобретенное им за свой счет имущество является собственностью Партнерства, может быть использовано исключительно на реализацию уставных целей и задач и распределению между членами Партнерства не подлежит.</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24.20. В установленном законом порядке Партнерство ведет бухгалтерский, налоговый и статистический учет и отчетность.</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24.21. Партнерству принадлежит право собственности на денежные средства, другое имущество и иные объекты собственности, переданные физическими и юридическими лицами в форме взноса, дара, пожертвования, по завещанию или другим образом.</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24.22. В случае ликвидации Партнерства, члены Партнерства имеет право получить часть имущества, оставшуюся после расчетов с кредиторами, в пределах стоимости имущества, переданного членом Партнерства в собственность Партнерства в виде учредительного взноса.</w:t>
      </w:r>
    </w:p>
    <w:p w:rsidR="000C34A9" w:rsidRDefault="000C34A9" w:rsidP="000C34A9">
      <w:pPr>
        <w:pStyle w:val="a3"/>
        <w:spacing w:before="0" w:beforeAutospacing="0" w:after="255" w:afterAutospacing="0"/>
        <w:rPr>
          <w:rFonts w:ascii="Verdana" w:hAnsi="Verdana"/>
          <w:color w:val="000000"/>
          <w:sz w:val="17"/>
          <w:szCs w:val="17"/>
        </w:rPr>
      </w:pPr>
      <w:r>
        <w:rPr>
          <w:rStyle w:val="a4"/>
          <w:rFonts w:ascii="Verdana" w:hAnsi="Verdana"/>
          <w:color w:val="000000"/>
          <w:sz w:val="17"/>
          <w:szCs w:val="17"/>
        </w:rPr>
        <w:t>Статья 25. Распоряжение имуществом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25.1. Имуществом Партнерства распоряжается в пределах своей компетенции Председатель Президиума и Генеральный директор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25.2. Средства и имущество, переданные Партнерству для целевого использования, расходуются строго по назначению.</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25.3. Партнерство обладает правом собственности на приобретенные им здания и сооружения, оборудование, акции и иные ценные бумаги, а также любое иное имущество и имущественные права, необходимые для осуществления уставных целей и задач.</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 xml:space="preserve">25.4. В случае выхода или исключения членов Партнерства в установленном порядке из </w:t>
      </w:r>
      <w:proofErr w:type="gramStart"/>
      <w:r>
        <w:rPr>
          <w:rFonts w:ascii="Verdana" w:hAnsi="Verdana"/>
          <w:color w:val="000000"/>
          <w:sz w:val="17"/>
          <w:szCs w:val="17"/>
        </w:rPr>
        <w:t>Партнерства</w:t>
      </w:r>
      <w:proofErr w:type="gramEnd"/>
      <w:r>
        <w:rPr>
          <w:rFonts w:ascii="Verdana" w:hAnsi="Verdana"/>
          <w:color w:val="000000"/>
          <w:sz w:val="17"/>
          <w:szCs w:val="17"/>
        </w:rPr>
        <w:t xml:space="preserve"> уплаченные вступительные и членские взносы не возвращаются и имущественные требования его бывших членов, основанные на членстве в Партнерстве, не признаются. Члены Партнерства не вправе </w:t>
      </w:r>
      <w:r>
        <w:rPr>
          <w:rFonts w:ascii="Verdana" w:hAnsi="Verdana"/>
          <w:color w:val="000000"/>
          <w:sz w:val="17"/>
          <w:szCs w:val="17"/>
        </w:rPr>
        <w:lastRenderedPageBreak/>
        <w:t>получать при выходе или исключении из Партнерства часть его имущества или стоимость имущества, переданного в собственность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25.5. При ликвидации Партнерства его имущество, оставшееся после удовлетворения требований кредиторов, подлежит распределению между членами Партнерства пропорционально стоимости переданного ими имущества, но в размере, не превышающем стоимость этого имущества. Данное право не распространяется на имущество и денежные средства, переданные в качестве вступительных и членских взносов. Имущество Партнерства, оставшееся после расчетов с кредиторами и членами Партнерства, направляется на цели, в интересах которых было создано Партнерство.</w:t>
      </w:r>
    </w:p>
    <w:p w:rsidR="000C34A9" w:rsidRDefault="000C34A9" w:rsidP="000C34A9">
      <w:pPr>
        <w:pStyle w:val="a3"/>
        <w:spacing w:before="0" w:beforeAutospacing="0" w:after="255" w:afterAutospacing="0"/>
        <w:rPr>
          <w:rFonts w:ascii="Verdana" w:hAnsi="Verdana"/>
          <w:color w:val="000000"/>
          <w:sz w:val="17"/>
          <w:szCs w:val="17"/>
        </w:rPr>
      </w:pPr>
      <w:r>
        <w:rPr>
          <w:rStyle w:val="a4"/>
          <w:rFonts w:ascii="Verdana" w:hAnsi="Verdana"/>
          <w:color w:val="000000"/>
          <w:sz w:val="17"/>
          <w:szCs w:val="17"/>
        </w:rPr>
        <w:t>Статья 26. Заинтересованные лица. Конфликт интересов</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26.1. В соответствии с федеральным законодательством под заинтересованными лицами понимаются члены Партнерства, лица, входящие в состав Президиума, его работники, действующие на основании трудового договора или гражданско-правового договора.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26.2. Под личной заинтересованностью указанных в части 1 настоящей статьи лиц понимается материальная или иная заинтересованность, которая влияет или может повлиять на обеспечение прав и законных интересов Партнерства и (или) его членов.</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 xml:space="preserve">26.3. </w:t>
      </w:r>
      <w:proofErr w:type="gramStart"/>
      <w:r>
        <w:rPr>
          <w:rFonts w:ascii="Verdana" w:hAnsi="Verdana"/>
          <w:color w:val="000000"/>
          <w:sz w:val="17"/>
          <w:szCs w:val="17"/>
        </w:rPr>
        <w:t>В соответствии с федеральным законодательством под конфликтом интересов понимается ситуация, при которой личная заинтересованность указанных в части 1 настоящей статьи лиц влияет или может повлиять на исполнение ими своих профессиональных обязанностей и (или) влечет за собой возникновение противоречия между такой личной заинтересованностью и законными интересами Партнерства или угрозу возникновения противоречия, которое способно привести к причинению вреда законным интересам Партнерства.</w:t>
      </w:r>
      <w:proofErr w:type="gramEnd"/>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26.4. Заинтересованные лица должны соблюдать интересы Партнерства, прежде всего в отношении целей его деятельности, и не должны использовать возможности, связанные с осуществлением ими своих профессиональных обязанностей, или допускать использование таких возможностей в целях, противоречащих целям, указанным в учредительных документах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26.5. В случае</w:t>
      </w:r>
      <w:proofErr w:type="gramStart"/>
      <w:r>
        <w:rPr>
          <w:rFonts w:ascii="Verdana" w:hAnsi="Verdana"/>
          <w:color w:val="000000"/>
          <w:sz w:val="17"/>
          <w:szCs w:val="17"/>
        </w:rPr>
        <w:t>,</w:t>
      </w:r>
      <w:proofErr w:type="gramEnd"/>
      <w:r>
        <w:rPr>
          <w:rFonts w:ascii="Verdana" w:hAnsi="Verdana"/>
          <w:color w:val="000000"/>
          <w:sz w:val="17"/>
          <w:szCs w:val="17"/>
        </w:rPr>
        <w:t xml:space="preserve"> если заинтересованное лицо имеет заинтересованность в сделке, стороной которой является или намеревается быть Партнерство, а также в случае иного противоречия интересов указанного лица и Партнерства в отношении существующей или предполагаемой сделки, оно обязано сообщить о своей заинтересованности Президиуму или органу надзора за его деятельностью до момента принятия решения о заключении сделки; сделка должна быть одобрена Президиумом или органом надзора за его деятельностью.</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26.6. Заинтересованное лицо несет перед Партнерством ответственность в размере убытков, причиненных им Партнерству. Если убытки причинены Партнерству несколькими заинтересованными лицами, их ответственность перед Партнерством является солидарной.</w:t>
      </w:r>
    </w:p>
    <w:p w:rsidR="000C34A9" w:rsidRDefault="000C34A9" w:rsidP="000C34A9">
      <w:pPr>
        <w:pStyle w:val="a3"/>
        <w:spacing w:before="0" w:beforeAutospacing="0" w:after="255" w:afterAutospacing="0"/>
        <w:rPr>
          <w:rFonts w:ascii="Verdana" w:hAnsi="Verdana"/>
          <w:color w:val="000000"/>
          <w:sz w:val="17"/>
          <w:szCs w:val="17"/>
        </w:rPr>
      </w:pPr>
      <w:r>
        <w:rPr>
          <w:rStyle w:val="a4"/>
          <w:rFonts w:ascii="Verdana" w:hAnsi="Verdana"/>
          <w:color w:val="000000"/>
          <w:sz w:val="17"/>
          <w:szCs w:val="17"/>
        </w:rPr>
        <w:t>РАЗДЕЛ IX. УЧЕТ И ОТЧЕТНОСТЬ</w:t>
      </w:r>
      <w:proofErr w:type="gramStart"/>
      <w:r>
        <w:rPr>
          <w:rStyle w:val="a4"/>
          <w:rFonts w:ascii="Verdana" w:hAnsi="Verdana"/>
          <w:color w:val="000000"/>
          <w:sz w:val="17"/>
          <w:szCs w:val="17"/>
        </w:rPr>
        <w:t>.И</w:t>
      </w:r>
      <w:proofErr w:type="gramEnd"/>
      <w:r>
        <w:rPr>
          <w:rStyle w:val="a4"/>
          <w:rFonts w:ascii="Verdana" w:hAnsi="Verdana"/>
          <w:color w:val="000000"/>
          <w:sz w:val="17"/>
          <w:szCs w:val="17"/>
        </w:rPr>
        <w:t>НФОРМАЦИЯ О ПАРТНЕРСТВЕ.</w:t>
      </w:r>
    </w:p>
    <w:p w:rsidR="000C34A9" w:rsidRDefault="000C34A9" w:rsidP="000C34A9">
      <w:pPr>
        <w:pStyle w:val="a3"/>
        <w:spacing w:before="0" w:beforeAutospacing="0" w:after="255" w:afterAutospacing="0"/>
        <w:rPr>
          <w:rFonts w:ascii="Verdana" w:hAnsi="Verdana"/>
          <w:color w:val="000000"/>
          <w:sz w:val="17"/>
          <w:szCs w:val="17"/>
        </w:rPr>
      </w:pPr>
      <w:r>
        <w:rPr>
          <w:rStyle w:val="a4"/>
          <w:rFonts w:ascii="Verdana" w:hAnsi="Verdana"/>
          <w:color w:val="000000"/>
          <w:sz w:val="17"/>
          <w:szCs w:val="17"/>
        </w:rPr>
        <w:t>Статья 27. Учет, отчетность и Информация о Партнерстве.</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 xml:space="preserve">27.1. Партнерство ведет бухгалтерский и налоговый учет и </w:t>
      </w:r>
      <w:proofErr w:type="gramStart"/>
      <w:r>
        <w:rPr>
          <w:rFonts w:ascii="Verdana" w:hAnsi="Verdana"/>
          <w:color w:val="000000"/>
          <w:sz w:val="17"/>
          <w:szCs w:val="17"/>
        </w:rPr>
        <w:t>статистическую</w:t>
      </w:r>
      <w:proofErr w:type="gramEnd"/>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отчетность в порядке, предусмотренном законодательством РФ.</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27.2. Ответственность за организацию ведения бухгалтерского и налогового учета и статистической отчетности возлагается на Единоличный Исполнительный орган Партнерства - Генерального директора.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27.3. Партнерство обязано хранить следующие документы:</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27.3.1 Устав Партнерства, решение о создании Партнерства, свидетельство о его государственной регистрации;</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27.3.2 Документы, подтверждающие права Партнерства на имущество, находящиеся на его балансе;</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27.3.3 Протоколы заседаний Общего собрания членов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27.3.4 Протоколы заседаний Президиума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lastRenderedPageBreak/>
        <w:t>27.3.5 Решения и приказы единоличного исполнительного органа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27.3.6 Предусмотренные настоящим Уставом положения и внутренние документы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27.3.7 Положения о филиалах и представительствах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27.3.8 Финансовый план Партнерства и изменения к нему;</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27.3.9 Годовой отчет и годовой бухгалтерский баланс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27.3.10</w:t>
      </w:r>
      <w:proofErr w:type="gramStart"/>
      <w:r>
        <w:rPr>
          <w:rFonts w:ascii="Verdana" w:hAnsi="Verdana"/>
          <w:color w:val="000000"/>
          <w:sz w:val="17"/>
          <w:szCs w:val="17"/>
        </w:rPr>
        <w:t xml:space="preserve"> И</w:t>
      </w:r>
      <w:proofErr w:type="gramEnd"/>
      <w:r>
        <w:rPr>
          <w:rFonts w:ascii="Verdana" w:hAnsi="Verdana"/>
          <w:color w:val="000000"/>
          <w:sz w:val="17"/>
          <w:szCs w:val="17"/>
        </w:rPr>
        <w:t>ные документы, предусмотренные внутренними документами Партнерства и действующего законодательства РФ;</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27.4. Ответственность за хранение всех документов возлагается на исполнительный орган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27.5. Единоличный Исполнительный орган Партнерства обеспечивает членам Партнерства и членам Президиума Партнерства доступ к документам в соответствии с положением настоящего Устава и утвержденными внутренними документами Партнерства.</w:t>
      </w:r>
    </w:p>
    <w:p w:rsidR="000C34A9" w:rsidRDefault="000C34A9" w:rsidP="000C34A9">
      <w:pPr>
        <w:pStyle w:val="a3"/>
        <w:spacing w:before="0" w:beforeAutospacing="0" w:after="255" w:afterAutospacing="0"/>
        <w:rPr>
          <w:rFonts w:ascii="Verdana" w:hAnsi="Verdana"/>
          <w:color w:val="000000"/>
          <w:sz w:val="17"/>
          <w:szCs w:val="17"/>
        </w:rPr>
      </w:pPr>
      <w:r>
        <w:rPr>
          <w:rStyle w:val="a4"/>
          <w:rFonts w:ascii="Verdana" w:hAnsi="Verdana"/>
          <w:color w:val="000000"/>
          <w:sz w:val="17"/>
          <w:szCs w:val="17"/>
        </w:rPr>
        <w:t>РАЗДЕЛ IX. ПОРЯДОК ВНЕСЕНИЯ ИЗМЕНЕНИЙ В УСТАВ ПАРТНЕРСТВА</w:t>
      </w:r>
    </w:p>
    <w:p w:rsidR="000C34A9" w:rsidRDefault="000C34A9" w:rsidP="000C34A9">
      <w:pPr>
        <w:pStyle w:val="a3"/>
        <w:spacing w:before="0" w:beforeAutospacing="0" w:after="255" w:afterAutospacing="0"/>
        <w:rPr>
          <w:rFonts w:ascii="Verdana" w:hAnsi="Verdana"/>
          <w:color w:val="000000"/>
          <w:sz w:val="17"/>
          <w:szCs w:val="17"/>
        </w:rPr>
      </w:pPr>
      <w:r>
        <w:rPr>
          <w:rStyle w:val="a4"/>
          <w:rFonts w:ascii="Verdana" w:hAnsi="Verdana"/>
          <w:color w:val="000000"/>
          <w:sz w:val="17"/>
          <w:szCs w:val="17"/>
        </w:rPr>
        <w:t>Статья 28. Порядок внесения изменений и дополнений в Устав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28.1. Изменения и дополнения в Устав Партнерства вносятся по решению Общего собрания квалифицированным большинством не менее чем 2/3 (двумя третями) голосов присутствующих на собрании членов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28.2. Изменения и дополнения в Устав Партнерства подлежат государственной регистрации в установленном законом порядке.</w:t>
      </w:r>
    </w:p>
    <w:p w:rsidR="000C34A9" w:rsidRDefault="000C34A9" w:rsidP="000C34A9">
      <w:pPr>
        <w:pStyle w:val="a3"/>
        <w:spacing w:before="0" w:beforeAutospacing="0" w:after="255" w:afterAutospacing="0"/>
        <w:rPr>
          <w:rFonts w:ascii="Verdana" w:hAnsi="Verdana"/>
          <w:color w:val="000000"/>
          <w:sz w:val="17"/>
          <w:szCs w:val="17"/>
        </w:rPr>
      </w:pPr>
      <w:r>
        <w:rPr>
          <w:rStyle w:val="a4"/>
          <w:rFonts w:ascii="Verdana" w:hAnsi="Verdana"/>
          <w:color w:val="000000"/>
          <w:sz w:val="17"/>
          <w:szCs w:val="17"/>
        </w:rPr>
        <w:t>РАЗДЕЛ X. ПОРЯДОК ЛИКВИДАЦИИ ПАРТНЕРСТВА</w:t>
      </w:r>
    </w:p>
    <w:p w:rsidR="000C34A9" w:rsidRDefault="000C34A9" w:rsidP="000C34A9">
      <w:pPr>
        <w:pStyle w:val="a3"/>
        <w:spacing w:before="0" w:beforeAutospacing="0" w:after="255" w:afterAutospacing="0"/>
        <w:rPr>
          <w:rFonts w:ascii="Verdana" w:hAnsi="Verdana"/>
          <w:color w:val="000000"/>
          <w:sz w:val="17"/>
          <w:szCs w:val="17"/>
        </w:rPr>
      </w:pPr>
      <w:r>
        <w:rPr>
          <w:rStyle w:val="a4"/>
          <w:rFonts w:ascii="Verdana" w:hAnsi="Verdana"/>
          <w:color w:val="000000"/>
          <w:sz w:val="17"/>
          <w:szCs w:val="17"/>
        </w:rPr>
        <w:t>Статья 29. Реорганизация и ликвидация Партнерства и порядок распределения имущества, остающегося после ликвидации Партнерства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29.1. Партнерство может быть ликвидировано или реорганизовано в порядке, предусмотренном Гражданским кодексом Российской Федерации, Федеральным законом «О некоммерческих организациях» и другими федеральными законами.</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29.2. Реорганизация Партнерства может быть осуществлена в форме слияния, присоединения, разделения, выделения и преобразования. Решение о преобразовании некоммерческого партнерства принимается учредителями единогласно.</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Партнерство может быть преобразовано в соответствии с действующим законодательством Российской Федерации. К вновь возникшей организации переходят права и обязанности реорганизованного Партнерства в соответствии с передаточным актом.</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 xml:space="preserve">29.3. Партнерство может быть ликвидировано на основании и в порядке, которые предусмотрены Гражданским Кодексом РФ и федеральными </w:t>
      </w:r>
      <w:proofErr w:type="gramStart"/>
      <w:r>
        <w:rPr>
          <w:rFonts w:ascii="Verdana" w:hAnsi="Verdana"/>
          <w:color w:val="000000"/>
          <w:sz w:val="17"/>
          <w:szCs w:val="17"/>
        </w:rPr>
        <w:t>законами по решению</w:t>
      </w:r>
      <w:proofErr w:type="gramEnd"/>
      <w:r>
        <w:rPr>
          <w:rFonts w:ascii="Verdana" w:hAnsi="Verdana"/>
          <w:color w:val="000000"/>
          <w:sz w:val="17"/>
          <w:szCs w:val="17"/>
        </w:rPr>
        <w:t xml:space="preserve"> Общего собрания.</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29.4. Ликвидационная комиссия проводит мероприятия по опубликованию сведений о ликвидации Партнерства, составлению ликвидационного баланса и проведению расчетов с кредиторами Партнерства в порядке, определенном действующим законодательством.</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29.6. При ликвидации Партнерства оставшееся после удовлетворения требований кредиторов имущество подлежит распределению между членами Партнерства в пределах их имущественных взносов. В случае</w:t>
      </w:r>
      <w:proofErr w:type="gramStart"/>
      <w:r>
        <w:rPr>
          <w:rFonts w:ascii="Verdana" w:hAnsi="Verdana"/>
          <w:color w:val="000000"/>
          <w:sz w:val="17"/>
          <w:szCs w:val="17"/>
        </w:rPr>
        <w:t>,</w:t>
      </w:r>
      <w:proofErr w:type="gramEnd"/>
      <w:r>
        <w:rPr>
          <w:rFonts w:ascii="Verdana" w:hAnsi="Verdana"/>
          <w:color w:val="000000"/>
          <w:sz w:val="17"/>
          <w:szCs w:val="17"/>
        </w:rPr>
        <w:t xml:space="preserve"> если использование имущества ликвидируемой Партнерства в соответствии с ее уставом не представляется возможным, оно обращается в доход государства.</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Порядок использования имущества Партнерства, стоимость которого превышает размер имущественных взносов его членов, определяется в соответствии с п. 1 ст. 20 Федерального закона «О некоммерческих организациях».</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lastRenderedPageBreak/>
        <w:t>29.7. При реорганизации Партнерства все документы (управленческие, финансово-хозяйственные, по личному составу и др.) передаются в соответствии с установленными правилами организации-правопреемнику.</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29.8. При отсутствии правопреемника документы постоянного хранения, имеющие научно-историческое значение, передаются на государственное хранение в архивы объединения «</w:t>
      </w:r>
      <w:proofErr w:type="spellStart"/>
      <w:r>
        <w:rPr>
          <w:rFonts w:ascii="Verdana" w:hAnsi="Verdana"/>
          <w:color w:val="000000"/>
          <w:sz w:val="17"/>
          <w:szCs w:val="17"/>
        </w:rPr>
        <w:t>Мосгорархив</w:t>
      </w:r>
      <w:proofErr w:type="spellEnd"/>
      <w:r>
        <w:rPr>
          <w:rFonts w:ascii="Verdana" w:hAnsi="Verdana"/>
          <w:color w:val="000000"/>
          <w:sz w:val="17"/>
          <w:szCs w:val="17"/>
        </w:rPr>
        <w:t>», документы по личному составу (приказы, личные дела и карточки учета, лицевые счета и т.п.) передаются на хранение в архив административного округа, на территории которого находится Партнерство. Передача и упорядочение документов осуществляется силами и за счет средств Партнерства в соответствии с требованиями архивных органов.</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29.9. Ликвидация Партнерства считается завершенной после внесения об этом записи в единый государственный реестр юридических лиц.</w:t>
      </w:r>
    </w:p>
    <w:p w:rsidR="000C34A9" w:rsidRDefault="000C34A9" w:rsidP="000C34A9">
      <w:pPr>
        <w:pStyle w:val="a3"/>
        <w:spacing w:before="0" w:beforeAutospacing="0" w:after="255" w:afterAutospacing="0"/>
        <w:rPr>
          <w:rFonts w:ascii="Verdana" w:hAnsi="Verdana"/>
          <w:color w:val="000000"/>
          <w:sz w:val="17"/>
          <w:szCs w:val="17"/>
        </w:rPr>
      </w:pPr>
      <w:r>
        <w:rPr>
          <w:rFonts w:ascii="Verdana" w:hAnsi="Verdana"/>
          <w:color w:val="000000"/>
          <w:sz w:val="17"/>
          <w:szCs w:val="17"/>
        </w:rPr>
        <w:t xml:space="preserve">29.10. Ликвидация некоммерческой организации, имеющей статус саморегулируемой организации оценщиков, осуществляется в соответствии с законодательством о некоммерческих организациях. В ликвидационную комиссию некоммерческой организации, имеющей статус саморегулируемой организации оценщиков, должен быть включен представитель Национального </w:t>
      </w:r>
      <w:proofErr w:type="spellStart"/>
      <w:r>
        <w:rPr>
          <w:rFonts w:ascii="Verdana" w:hAnsi="Verdana"/>
          <w:color w:val="000000"/>
          <w:sz w:val="17"/>
          <w:szCs w:val="17"/>
        </w:rPr>
        <w:t>совета</w:t>
      </w:r>
      <w:proofErr w:type="gramStart"/>
      <w:r>
        <w:rPr>
          <w:rFonts w:ascii="Verdana" w:hAnsi="Verdana"/>
          <w:color w:val="000000"/>
          <w:sz w:val="17"/>
          <w:szCs w:val="17"/>
        </w:rPr>
        <w:t>.Н</w:t>
      </w:r>
      <w:proofErr w:type="gramEnd"/>
      <w:r>
        <w:rPr>
          <w:rFonts w:ascii="Verdana" w:hAnsi="Verdana"/>
          <w:color w:val="000000"/>
          <w:sz w:val="17"/>
          <w:szCs w:val="17"/>
        </w:rPr>
        <w:t>екоммерческая</w:t>
      </w:r>
      <w:proofErr w:type="spellEnd"/>
      <w:r>
        <w:rPr>
          <w:rFonts w:ascii="Verdana" w:hAnsi="Verdana"/>
          <w:color w:val="000000"/>
          <w:sz w:val="17"/>
          <w:szCs w:val="17"/>
        </w:rPr>
        <w:t xml:space="preserve"> организация, имеющая статус саморегулируемой организации оценщиков, не может быть реорганизована.</w:t>
      </w:r>
    </w:p>
    <w:p w:rsidR="00A03284" w:rsidRDefault="00A03284">
      <w:bookmarkStart w:id="0" w:name="_GoBack"/>
      <w:bookmarkEnd w:id="0"/>
    </w:p>
    <w:sectPr w:rsidR="00A032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66B"/>
    <w:rsid w:val="00000EE5"/>
    <w:rsid w:val="00001D85"/>
    <w:rsid w:val="0000329C"/>
    <w:rsid w:val="000047BA"/>
    <w:rsid w:val="00004B2C"/>
    <w:rsid w:val="00005191"/>
    <w:rsid w:val="00005789"/>
    <w:rsid w:val="00005AA9"/>
    <w:rsid w:val="00005CC0"/>
    <w:rsid w:val="00010662"/>
    <w:rsid w:val="000108C7"/>
    <w:rsid w:val="00011E4D"/>
    <w:rsid w:val="000127E7"/>
    <w:rsid w:val="00013B5E"/>
    <w:rsid w:val="000169C6"/>
    <w:rsid w:val="00016DA5"/>
    <w:rsid w:val="000204F6"/>
    <w:rsid w:val="00021363"/>
    <w:rsid w:val="00023B83"/>
    <w:rsid w:val="00024134"/>
    <w:rsid w:val="000313A3"/>
    <w:rsid w:val="0003155A"/>
    <w:rsid w:val="00031B91"/>
    <w:rsid w:val="00041820"/>
    <w:rsid w:val="00046D54"/>
    <w:rsid w:val="000524D2"/>
    <w:rsid w:val="000524DF"/>
    <w:rsid w:val="0005267F"/>
    <w:rsid w:val="00053943"/>
    <w:rsid w:val="000555E0"/>
    <w:rsid w:val="0006134C"/>
    <w:rsid w:val="00063FCC"/>
    <w:rsid w:val="00065C69"/>
    <w:rsid w:val="00066D51"/>
    <w:rsid w:val="00072D7F"/>
    <w:rsid w:val="000743EE"/>
    <w:rsid w:val="000800AA"/>
    <w:rsid w:val="0008223C"/>
    <w:rsid w:val="00082252"/>
    <w:rsid w:val="00082557"/>
    <w:rsid w:val="000843A5"/>
    <w:rsid w:val="000854DD"/>
    <w:rsid w:val="00093470"/>
    <w:rsid w:val="00094128"/>
    <w:rsid w:val="000A0D51"/>
    <w:rsid w:val="000A18F5"/>
    <w:rsid w:val="000A211E"/>
    <w:rsid w:val="000A43A5"/>
    <w:rsid w:val="000A7F7A"/>
    <w:rsid w:val="000B2904"/>
    <w:rsid w:val="000B2F11"/>
    <w:rsid w:val="000B4645"/>
    <w:rsid w:val="000B514E"/>
    <w:rsid w:val="000B6A40"/>
    <w:rsid w:val="000C2A19"/>
    <w:rsid w:val="000C2DBC"/>
    <w:rsid w:val="000C34A9"/>
    <w:rsid w:val="000C482C"/>
    <w:rsid w:val="000C5620"/>
    <w:rsid w:val="000D4593"/>
    <w:rsid w:val="000D497C"/>
    <w:rsid w:val="000D6558"/>
    <w:rsid w:val="000E00B5"/>
    <w:rsid w:val="000E4581"/>
    <w:rsid w:val="000E5F67"/>
    <w:rsid w:val="000E7BB3"/>
    <w:rsid w:val="000F00CD"/>
    <w:rsid w:val="00101162"/>
    <w:rsid w:val="00103081"/>
    <w:rsid w:val="00104700"/>
    <w:rsid w:val="00105266"/>
    <w:rsid w:val="0010609C"/>
    <w:rsid w:val="00110A9C"/>
    <w:rsid w:val="00116823"/>
    <w:rsid w:val="001232FB"/>
    <w:rsid w:val="0012665D"/>
    <w:rsid w:val="00126CFC"/>
    <w:rsid w:val="0013131B"/>
    <w:rsid w:val="001313CA"/>
    <w:rsid w:val="00131CF4"/>
    <w:rsid w:val="001340F6"/>
    <w:rsid w:val="00134B7A"/>
    <w:rsid w:val="00142512"/>
    <w:rsid w:val="001427F5"/>
    <w:rsid w:val="00146381"/>
    <w:rsid w:val="00150AF0"/>
    <w:rsid w:val="00153FFD"/>
    <w:rsid w:val="00154144"/>
    <w:rsid w:val="00157EF8"/>
    <w:rsid w:val="00163DDE"/>
    <w:rsid w:val="0017235D"/>
    <w:rsid w:val="001729FC"/>
    <w:rsid w:val="00173CF1"/>
    <w:rsid w:val="00176331"/>
    <w:rsid w:val="00180B9F"/>
    <w:rsid w:val="00180EA1"/>
    <w:rsid w:val="00183CC1"/>
    <w:rsid w:val="00183FBD"/>
    <w:rsid w:val="0018647A"/>
    <w:rsid w:val="00191A77"/>
    <w:rsid w:val="00193DDD"/>
    <w:rsid w:val="00193E3F"/>
    <w:rsid w:val="00195294"/>
    <w:rsid w:val="001A2CD8"/>
    <w:rsid w:val="001A3DF2"/>
    <w:rsid w:val="001A4389"/>
    <w:rsid w:val="001A58BA"/>
    <w:rsid w:val="001A58DF"/>
    <w:rsid w:val="001A7BC8"/>
    <w:rsid w:val="001B1A66"/>
    <w:rsid w:val="001B7656"/>
    <w:rsid w:val="001C094F"/>
    <w:rsid w:val="001C0F5C"/>
    <w:rsid w:val="001C339E"/>
    <w:rsid w:val="001C3597"/>
    <w:rsid w:val="001D2A40"/>
    <w:rsid w:val="001D2AFD"/>
    <w:rsid w:val="001D32F5"/>
    <w:rsid w:val="001D5576"/>
    <w:rsid w:val="001D674A"/>
    <w:rsid w:val="001D6D65"/>
    <w:rsid w:val="001E03C7"/>
    <w:rsid w:val="001E1201"/>
    <w:rsid w:val="001F11E2"/>
    <w:rsid w:val="001F1607"/>
    <w:rsid w:val="001F1B95"/>
    <w:rsid w:val="001F2321"/>
    <w:rsid w:val="001F2BEB"/>
    <w:rsid w:val="001F793C"/>
    <w:rsid w:val="00201470"/>
    <w:rsid w:val="00201BA2"/>
    <w:rsid w:val="00202512"/>
    <w:rsid w:val="0020561A"/>
    <w:rsid w:val="0021445A"/>
    <w:rsid w:val="00215079"/>
    <w:rsid w:val="002226E8"/>
    <w:rsid w:val="00236D4B"/>
    <w:rsid w:val="00246356"/>
    <w:rsid w:val="0024739B"/>
    <w:rsid w:val="002526ED"/>
    <w:rsid w:val="00252D24"/>
    <w:rsid w:val="002530FE"/>
    <w:rsid w:val="00254614"/>
    <w:rsid w:val="00261CB5"/>
    <w:rsid w:val="00261CE4"/>
    <w:rsid w:val="00263992"/>
    <w:rsid w:val="00271088"/>
    <w:rsid w:val="00272855"/>
    <w:rsid w:val="00273E59"/>
    <w:rsid w:val="00273F31"/>
    <w:rsid w:val="00282214"/>
    <w:rsid w:val="00285222"/>
    <w:rsid w:val="00286E60"/>
    <w:rsid w:val="00287203"/>
    <w:rsid w:val="00290A81"/>
    <w:rsid w:val="0029640F"/>
    <w:rsid w:val="002A00DC"/>
    <w:rsid w:val="002A05F5"/>
    <w:rsid w:val="002A2794"/>
    <w:rsid w:val="002A2AA9"/>
    <w:rsid w:val="002A4912"/>
    <w:rsid w:val="002A6572"/>
    <w:rsid w:val="002A730E"/>
    <w:rsid w:val="002B2FC2"/>
    <w:rsid w:val="002B3D31"/>
    <w:rsid w:val="002C2592"/>
    <w:rsid w:val="002C3BCE"/>
    <w:rsid w:val="002C5561"/>
    <w:rsid w:val="002C792D"/>
    <w:rsid w:val="002D0B4E"/>
    <w:rsid w:val="002D4EA8"/>
    <w:rsid w:val="002D4EFD"/>
    <w:rsid w:val="002D51F0"/>
    <w:rsid w:val="002E0FF9"/>
    <w:rsid w:val="002E2EF7"/>
    <w:rsid w:val="002E304F"/>
    <w:rsid w:val="002E5911"/>
    <w:rsid w:val="002F2592"/>
    <w:rsid w:val="002F4556"/>
    <w:rsid w:val="002F6881"/>
    <w:rsid w:val="002F7EC1"/>
    <w:rsid w:val="003000EC"/>
    <w:rsid w:val="0030645B"/>
    <w:rsid w:val="00306EC1"/>
    <w:rsid w:val="00312DA1"/>
    <w:rsid w:val="0031315F"/>
    <w:rsid w:val="00315D9C"/>
    <w:rsid w:val="003175A8"/>
    <w:rsid w:val="00320DA8"/>
    <w:rsid w:val="003230D6"/>
    <w:rsid w:val="003252D9"/>
    <w:rsid w:val="003259CC"/>
    <w:rsid w:val="0032600B"/>
    <w:rsid w:val="00327386"/>
    <w:rsid w:val="00333424"/>
    <w:rsid w:val="00333A74"/>
    <w:rsid w:val="00334CD2"/>
    <w:rsid w:val="003418E6"/>
    <w:rsid w:val="00341F7C"/>
    <w:rsid w:val="00342F80"/>
    <w:rsid w:val="0034314B"/>
    <w:rsid w:val="003450FB"/>
    <w:rsid w:val="00345D6C"/>
    <w:rsid w:val="003460FE"/>
    <w:rsid w:val="003474E7"/>
    <w:rsid w:val="00351C97"/>
    <w:rsid w:val="0035214E"/>
    <w:rsid w:val="003528A8"/>
    <w:rsid w:val="00352FC7"/>
    <w:rsid w:val="003540AA"/>
    <w:rsid w:val="003548E5"/>
    <w:rsid w:val="00355535"/>
    <w:rsid w:val="003610AD"/>
    <w:rsid w:val="00361554"/>
    <w:rsid w:val="003627F2"/>
    <w:rsid w:val="0036640A"/>
    <w:rsid w:val="00371758"/>
    <w:rsid w:val="003753B2"/>
    <w:rsid w:val="003758AB"/>
    <w:rsid w:val="00375BF9"/>
    <w:rsid w:val="003762F1"/>
    <w:rsid w:val="003813AD"/>
    <w:rsid w:val="0039147E"/>
    <w:rsid w:val="003923EE"/>
    <w:rsid w:val="0039417A"/>
    <w:rsid w:val="003A1B27"/>
    <w:rsid w:val="003A2BC1"/>
    <w:rsid w:val="003A368D"/>
    <w:rsid w:val="003A36EA"/>
    <w:rsid w:val="003A6DEA"/>
    <w:rsid w:val="003A7CC6"/>
    <w:rsid w:val="003B1293"/>
    <w:rsid w:val="003B2181"/>
    <w:rsid w:val="003B2BB2"/>
    <w:rsid w:val="003B2CF9"/>
    <w:rsid w:val="003B793E"/>
    <w:rsid w:val="003C4516"/>
    <w:rsid w:val="003D0769"/>
    <w:rsid w:val="003D0983"/>
    <w:rsid w:val="003E223C"/>
    <w:rsid w:val="003E28BB"/>
    <w:rsid w:val="003E2C49"/>
    <w:rsid w:val="003E3691"/>
    <w:rsid w:val="0040167F"/>
    <w:rsid w:val="00404082"/>
    <w:rsid w:val="00410568"/>
    <w:rsid w:val="00411CF6"/>
    <w:rsid w:val="00412E60"/>
    <w:rsid w:val="004138EB"/>
    <w:rsid w:val="00416204"/>
    <w:rsid w:val="0042122B"/>
    <w:rsid w:val="00423BA9"/>
    <w:rsid w:val="00425F8E"/>
    <w:rsid w:val="00431A94"/>
    <w:rsid w:val="0043684F"/>
    <w:rsid w:val="00442FE2"/>
    <w:rsid w:val="004438BF"/>
    <w:rsid w:val="00446B0E"/>
    <w:rsid w:val="004506F6"/>
    <w:rsid w:val="00454C54"/>
    <w:rsid w:val="00460A74"/>
    <w:rsid w:val="00461166"/>
    <w:rsid w:val="0046298C"/>
    <w:rsid w:val="00463DA3"/>
    <w:rsid w:val="00464D87"/>
    <w:rsid w:val="00464D96"/>
    <w:rsid w:val="00471E13"/>
    <w:rsid w:val="004759A0"/>
    <w:rsid w:val="00481519"/>
    <w:rsid w:val="00482359"/>
    <w:rsid w:val="00483A71"/>
    <w:rsid w:val="00484A92"/>
    <w:rsid w:val="00491546"/>
    <w:rsid w:val="00492166"/>
    <w:rsid w:val="0049220E"/>
    <w:rsid w:val="0049468E"/>
    <w:rsid w:val="0049560B"/>
    <w:rsid w:val="0049586E"/>
    <w:rsid w:val="004A228B"/>
    <w:rsid w:val="004A5702"/>
    <w:rsid w:val="004B212B"/>
    <w:rsid w:val="004B263F"/>
    <w:rsid w:val="004B3EF5"/>
    <w:rsid w:val="004B516B"/>
    <w:rsid w:val="004C0F44"/>
    <w:rsid w:val="004C0F65"/>
    <w:rsid w:val="004C1F72"/>
    <w:rsid w:val="004C24FA"/>
    <w:rsid w:val="004C2773"/>
    <w:rsid w:val="004C3C8B"/>
    <w:rsid w:val="004C4858"/>
    <w:rsid w:val="004C5D0B"/>
    <w:rsid w:val="004C628D"/>
    <w:rsid w:val="004D04E6"/>
    <w:rsid w:val="004D2E84"/>
    <w:rsid w:val="004D6F5C"/>
    <w:rsid w:val="004E231E"/>
    <w:rsid w:val="004E2A90"/>
    <w:rsid w:val="004E371A"/>
    <w:rsid w:val="004E3E24"/>
    <w:rsid w:val="004F0105"/>
    <w:rsid w:val="004F2C8E"/>
    <w:rsid w:val="004F34D9"/>
    <w:rsid w:val="004F4742"/>
    <w:rsid w:val="004F4AD3"/>
    <w:rsid w:val="004F746E"/>
    <w:rsid w:val="005008D6"/>
    <w:rsid w:val="00501061"/>
    <w:rsid w:val="005100D2"/>
    <w:rsid w:val="005100E9"/>
    <w:rsid w:val="00512D96"/>
    <w:rsid w:val="0051474B"/>
    <w:rsid w:val="00514DCD"/>
    <w:rsid w:val="00514F8C"/>
    <w:rsid w:val="005238EE"/>
    <w:rsid w:val="005243B7"/>
    <w:rsid w:val="0053140A"/>
    <w:rsid w:val="0053144E"/>
    <w:rsid w:val="00531E37"/>
    <w:rsid w:val="005339E2"/>
    <w:rsid w:val="00534103"/>
    <w:rsid w:val="0053435A"/>
    <w:rsid w:val="005344BF"/>
    <w:rsid w:val="005347E7"/>
    <w:rsid w:val="00535AE3"/>
    <w:rsid w:val="00543C2D"/>
    <w:rsid w:val="00546C4D"/>
    <w:rsid w:val="00547004"/>
    <w:rsid w:val="00547F3A"/>
    <w:rsid w:val="00555B6B"/>
    <w:rsid w:val="00557BA6"/>
    <w:rsid w:val="00561875"/>
    <w:rsid w:val="00566067"/>
    <w:rsid w:val="0056636F"/>
    <w:rsid w:val="005667CA"/>
    <w:rsid w:val="00572141"/>
    <w:rsid w:val="00572ED4"/>
    <w:rsid w:val="00574869"/>
    <w:rsid w:val="00576CE2"/>
    <w:rsid w:val="00576EE2"/>
    <w:rsid w:val="00577E05"/>
    <w:rsid w:val="0058348A"/>
    <w:rsid w:val="005834C0"/>
    <w:rsid w:val="00584112"/>
    <w:rsid w:val="00585C9B"/>
    <w:rsid w:val="005861A8"/>
    <w:rsid w:val="00587583"/>
    <w:rsid w:val="00594924"/>
    <w:rsid w:val="005A141B"/>
    <w:rsid w:val="005A3F9C"/>
    <w:rsid w:val="005A5C74"/>
    <w:rsid w:val="005A6131"/>
    <w:rsid w:val="005B237A"/>
    <w:rsid w:val="005B4EC6"/>
    <w:rsid w:val="005B7D10"/>
    <w:rsid w:val="005C32B8"/>
    <w:rsid w:val="005C5E23"/>
    <w:rsid w:val="005D1FD5"/>
    <w:rsid w:val="005D43B0"/>
    <w:rsid w:val="005E1FCD"/>
    <w:rsid w:val="005E2C8F"/>
    <w:rsid w:val="005E4C53"/>
    <w:rsid w:val="005E7C28"/>
    <w:rsid w:val="005F0337"/>
    <w:rsid w:val="005F121B"/>
    <w:rsid w:val="00603D33"/>
    <w:rsid w:val="00612151"/>
    <w:rsid w:val="00614F12"/>
    <w:rsid w:val="00615DD1"/>
    <w:rsid w:val="00627D7C"/>
    <w:rsid w:val="0063473D"/>
    <w:rsid w:val="0064025D"/>
    <w:rsid w:val="0064055C"/>
    <w:rsid w:val="00640E1B"/>
    <w:rsid w:val="00646D66"/>
    <w:rsid w:val="00646E9C"/>
    <w:rsid w:val="00647677"/>
    <w:rsid w:val="00650C98"/>
    <w:rsid w:val="006579EB"/>
    <w:rsid w:val="0066192A"/>
    <w:rsid w:val="00661C7F"/>
    <w:rsid w:val="00662191"/>
    <w:rsid w:val="00663C25"/>
    <w:rsid w:val="00665354"/>
    <w:rsid w:val="00665DBA"/>
    <w:rsid w:val="00667E6A"/>
    <w:rsid w:val="006739AE"/>
    <w:rsid w:val="00673FBD"/>
    <w:rsid w:val="00675DA1"/>
    <w:rsid w:val="00681082"/>
    <w:rsid w:val="006829C2"/>
    <w:rsid w:val="00683881"/>
    <w:rsid w:val="00684BCF"/>
    <w:rsid w:val="00684EB4"/>
    <w:rsid w:val="006872C2"/>
    <w:rsid w:val="006928F1"/>
    <w:rsid w:val="006A3AF1"/>
    <w:rsid w:val="006B022C"/>
    <w:rsid w:val="006B0BD1"/>
    <w:rsid w:val="006B3F68"/>
    <w:rsid w:val="006B64A1"/>
    <w:rsid w:val="006C054F"/>
    <w:rsid w:val="006C206C"/>
    <w:rsid w:val="006C2489"/>
    <w:rsid w:val="006C67E3"/>
    <w:rsid w:val="006C6EAF"/>
    <w:rsid w:val="006D393D"/>
    <w:rsid w:val="006D4CB1"/>
    <w:rsid w:val="006D5D2B"/>
    <w:rsid w:val="006E020C"/>
    <w:rsid w:val="006E6F90"/>
    <w:rsid w:val="006E7909"/>
    <w:rsid w:val="006F02B3"/>
    <w:rsid w:val="006F0A8A"/>
    <w:rsid w:val="006F41A7"/>
    <w:rsid w:val="006F4E7F"/>
    <w:rsid w:val="006F5293"/>
    <w:rsid w:val="006F7C3A"/>
    <w:rsid w:val="00703B7E"/>
    <w:rsid w:val="00705A7D"/>
    <w:rsid w:val="0070637E"/>
    <w:rsid w:val="00711CEB"/>
    <w:rsid w:val="007124A6"/>
    <w:rsid w:val="00712AF8"/>
    <w:rsid w:val="007137C1"/>
    <w:rsid w:val="00721820"/>
    <w:rsid w:val="00724615"/>
    <w:rsid w:val="00726342"/>
    <w:rsid w:val="0073276A"/>
    <w:rsid w:val="00732931"/>
    <w:rsid w:val="00734343"/>
    <w:rsid w:val="007366D3"/>
    <w:rsid w:val="00736B13"/>
    <w:rsid w:val="007375E1"/>
    <w:rsid w:val="00741E43"/>
    <w:rsid w:val="007448F4"/>
    <w:rsid w:val="00750516"/>
    <w:rsid w:val="00753815"/>
    <w:rsid w:val="007614AB"/>
    <w:rsid w:val="00764D33"/>
    <w:rsid w:val="007671DC"/>
    <w:rsid w:val="0078052F"/>
    <w:rsid w:val="00781979"/>
    <w:rsid w:val="00787A02"/>
    <w:rsid w:val="00793968"/>
    <w:rsid w:val="007B3226"/>
    <w:rsid w:val="007B3A54"/>
    <w:rsid w:val="007B4536"/>
    <w:rsid w:val="007B7DCB"/>
    <w:rsid w:val="007C0E2D"/>
    <w:rsid w:val="007C7BC3"/>
    <w:rsid w:val="007D3020"/>
    <w:rsid w:val="007D3737"/>
    <w:rsid w:val="007D3903"/>
    <w:rsid w:val="007D3D7A"/>
    <w:rsid w:val="007D653C"/>
    <w:rsid w:val="007E0E42"/>
    <w:rsid w:val="007E46FA"/>
    <w:rsid w:val="007E6296"/>
    <w:rsid w:val="007E6F89"/>
    <w:rsid w:val="007E7CC3"/>
    <w:rsid w:val="007F5609"/>
    <w:rsid w:val="007F67B5"/>
    <w:rsid w:val="00804145"/>
    <w:rsid w:val="008070C1"/>
    <w:rsid w:val="00807DAA"/>
    <w:rsid w:val="00813AC5"/>
    <w:rsid w:val="00813EDA"/>
    <w:rsid w:val="00814DD0"/>
    <w:rsid w:val="008160BD"/>
    <w:rsid w:val="00823C3B"/>
    <w:rsid w:val="00832836"/>
    <w:rsid w:val="0083366B"/>
    <w:rsid w:val="00833F18"/>
    <w:rsid w:val="00834B8C"/>
    <w:rsid w:val="00834B97"/>
    <w:rsid w:val="00837978"/>
    <w:rsid w:val="0084271A"/>
    <w:rsid w:val="00843B20"/>
    <w:rsid w:val="00845C6D"/>
    <w:rsid w:val="008542A4"/>
    <w:rsid w:val="00855E95"/>
    <w:rsid w:val="0085601E"/>
    <w:rsid w:val="0085612C"/>
    <w:rsid w:val="00857BBF"/>
    <w:rsid w:val="00860BFA"/>
    <w:rsid w:val="0086143F"/>
    <w:rsid w:val="00864988"/>
    <w:rsid w:val="0086605E"/>
    <w:rsid w:val="0087464C"/>
    <w:rsid w:val="00875743"/>
    <w:rsid w:val="00875EB4"/>
    <w:rsid w:val="0088053F"/>
    <w:rsid w:val="00886AD7"/>
    <w:rsid w:val="00886B04"/>
    <w:rsid w:val="00886F3D"/>
    <w:rsid w:val="00886FEE"/>
    <w:rsid w:val="008936F7"/>
    <w:rsid w:val="0089453D"/>
    <w:rsid w:val="008A1C90"/>
    <w:rsid w:val="008A3450"/>
    <w:rsid w:val="008A4772"/>
    <w:rsid w:val="008B1027"/>
    <w:rsid w:val="008B194E"/>
    <w:rsid w:val="008B20A1"/>
    <w:rsid w:val="008B3FED"/>
    <w:rsid w:val="008B5983"/>
    <w:rsid w:val="008B5B9D"/>
    <w:rsid w:val="008C0B4E"/>
    <w:rsid w:val="008C278B"/>
    <w:rsid w:val="008C52AA"/>
    <w:rsid w:val="008C6E97"/>
    <w:rsid w:val="008D1578"/>
    <w:rsid w:val="008D19E5"/>
    <w:rsid w:val="008D234E"/>
    <w:rsid w:val="008D3D09"/>
    <w:rsid w:val="008D5302"/>
    <w:rsid w:val="008D53B2"/>
    <w:rsid w:val="008D6D17"/>
    <w:rsid w:val="008E02B1"/>
    <w:rsid w:val="008E6552"/>
    <w:rsid w:val="008E7A5F"/>
    <w:rsid w:val="008F2F69"/>
    <w:rsid w:val="008F3D87"/>
    <w:rsid w:val="008F57ED"/>
    <w:rsid w:val="008F5CCC"/>
    <w:rsid w:val="008F66CE"/>
    <w:rsid w:val="008F770C"/>
    <w:rsid w:val="008F7B22"/>
    <w:rsid w:val="008F7D91"/>
    <w:rsid w:val="009022CC"/>
    <w:rsid w:val="00906894"/>
    <w:rsid w:val="00911148"/>
    <w:rsid w:val="00913F9D"/>
    <w:rsid w:val="009164BF"/>
    <w:rsid w:val="00917CAB"/>
    <w:rsid w:val="0092024A"/>
    <w:rsid w:val="00920568"/>
    <w:rsid w:val="00920FE1"/>
    <w:rsid w:val="0092228C"/>
    <w:rsid w:val="009239F9"/>
    <w:rsid w:val="0092733F"/>
    <w:rsid w:val="0093046F"/>
    <w:rsid w:val="0093187A"/>
    <w:rsid w:val="00933ECD"/>
    <w:rsid w:val="009342C4"/>
    <w:rsid w:val="00940D93"/>
    <w:rsid w:val="00940E6A"/>
    <w:rsid w:val="0094128E"/>
    <w:rsid w:val="009432DF"/>
    <w:rsid w:val="009436B4"/>
    <w:rsid w:val="009449B2"/>
    <w:rsid w:val="009502EE"/>
    <w:rsid w:val="00951557"/>
    <w:rsid w:val="00954B5C"/>
    <w:rsid w:val="00961FB3"/>
    <w:rsid w:val="00963975"/>
    <w:rsid w:val="00967FC7"/>
    <w:rsid w:val="00973343"/>
    <w:rsid w:val="00977265"/>
    <w:rsid w:val="00977485"/>
    <w:rsid w:val="0098202B"/>
    <w:rsid w:val="00986F7E"/>
    <w:rsid w:val="009924AB"/>
    <w:rsid w:val="0099257D"/>
    <w:rsid w:val="00994680"/>
    <w:rsid w:val="0099758B"/>
    <w:rsid w:val="009A1A59"/>
    <w:rsid w:val="009A45F6"/>
    <w:rsid w:val="009A7E98"/>
    <w:rsid w:val="009B3351"/>
    <w:rsid w:val="009C08D2"/>
    <w:rsid w:val="009C2E62"/>
    <w:rsid w:val="009C7351"/>
    <w:rsid w:val="009D0159"/>
    <w:rsid w:val="009D0184"/>
    <w:rsid w:val="009D2206"/>
    <w:rsid w:val="009D2669"/>
    <w:rsid w:val="009D32B8"/>
    <w:rsid w:val="009E0120"/>
    <w:rsid w:val="009E1ADE"/>
    <w:rsid w:val="009E449C"/>
    <w:rsid w:val="009E5A0A"/>
    <w:rsid w:val="009F093C"/>
    <w:rsid w:val="009F3840"/>
    <w:rsid w:val="00A0327F"/>
    <w:rsid w:val="00A03284"/>
    <w:rsid w:val="00A05A46"/>
    <w:rsid w:val="00A07D9D"/>
    <w:rsid w:val="00A1246B"/>
    <w:rsid w:val="00A127FF"/>
    <w:rsid w:val="00A13C6A"/>
    <w:rsid w:val="00A14FCF"/>
    <w:rsid w:val="00A16840"/>
    <w:rsid w:val="00A17EA9"/>
    <w:rsid w:val="00A21252"/>
    <w:rsid w:val="00A213FB"/>
    <w:rsid w:val="00A21ADA"/>
    <w:rsid w:val="00A26192"/>
    <w:rsid w:val="00A33DD1"/>
    <w:rsid w:val="00A348EF"/>
    <w:rsid w:val="00A379EC"/>
    <w:rsid w:val="00A4045F"/>
    <w:rsid w:val="00A420A9"/>
    <w:rsid w:val="00A46369"/>
    <w:rsid w:val="00A522E9"/>
    <w:rsid w:val="00A526E0"/>
    <w:rsid w:val="00A5418B"/>
    <w:rsid w:val="00A605D3"/>
    <w:rsid w:val="00A60CD1"/>
    <w:rsid w:val="00A60FF8"/>
    <w:rsid w:val="00A6296A"/>
    <w:rsid w:val="00A660D2"/>
    <w:rsid w:val="00A66411"/>
    <w:rsid w:val="00A67AF6"/>
    <w:rsid w:val="00A71967"/>
    <w:rsid w:val="00A7300C"/>
    <w:rsid w:val="00A7485C"/>
    <w:rsid w:val="00A7546F"/>
    <w:rsid w:val="00A76146"/>
    <w:rsid w:val="00A766A8"/>
    <w:rsid w:val="00A82932"/>
    <w:rsid w:val="00A82F1C"/>
    <w:rsid w:val="00A8374D"/>
    <w:rsid w:val="00A93695"/>
    <w:rsid w:val="00A93A79"/>
    <w:rsid w:val="00A96F16"/>
    <w:rsid w:val="00AA1530"/>
    <w:rsid w:val="00AA5F12"/>
    <w:rsid w:val="00AA6DC9"/>
    <w:rsid w:val="00AB0869"/>
    <w:rsid w:val="00AB0934"/>
    <w:rsid w:val="00AB17E4"/>
    <w:rsid w:val="00AB27E5"/>
    <w:rsid w:val="00AB27EF"/>
    <w:rsid w:val="00AB3412"/>
    <w:rsid w:val="00AB4172"/>
    <w:rsid w:val="00AB44DF"/>
    <w:rsid w:val="00AB4826"/>
    <w:rsid w:val="00AB7B70"/>
    <w:rsid w:val="00AC2F30"/>
    <w:rsid w:val="00AC34B4"/>
    <w:rsid w:val="00AC38E8"/>
    <w:rsid w:val="00AC4B36"/>
    <w:rsid w:val="00AC52C3"/>
    <w:rsid w:val="00AC6000"/>
    <w:rsid w:val="00AC7A74"/>
    <w:rsid w:val="00AD34C7"/>
    <w:rsid w:val="00AD408F"/>
    <w:rsid w:val="00AD47AD"/>
    <w:rsid w:val="00AE416C"/>
    <w:rsid w:val="00AE41AB"/>
    <w:rsid w:val="00AE7204"/>
    <w:rsid w:val="00AE739B"/>
    <w:rsid w:val="00AE740E"/>
    <w:rsid w:val="00AF1968"/>
    <w:rsid w:val="00AF3CBD"/>
    <w:rsid w:val="00B04C41"/>
    <w:rsid w:val="00B06113"/>
    <w:rsid w:val="00B1159F"/>
    <w:rsid w:val="00B1456D"/>
    <w:rsid w:val="00B165E7"/>
    <w:rsid w:val="00B178CA"/>
    <w:rsid w:val="00B23876"/>
    <w:rsid w:val="00B25D95"/>
    <w:rsid w:val="00B26C08"/>
    <w:rsid w:val="00B30204"/>
    <w:rsid w:val="00B32EE2"/>
    <w:rsid w:val="00B34C08"/>
    <w:rsid w:val="00B36F1D"/>
    <w:rsid w:val="00B44FA0"/>
    <w:rsid w:val="00B46046"/>
    <w:rsid w:val="00B476F5"/>
    <w:rsid w:val="00B50718"/>
    <w:rsid w:val="00B5097A"/>
    <w:rsid w:val="00B5317F"/>
    <w:rsid w:val="00B55ACC"/>
    <w:rsid w:val="00B5620C"/>
    <w:rsid w:val="00B56F0C"/>
    <w:rsid w:val="00B57E1D"/>
    <w:rsid w:val="00B62B10"/>
    <w:rsid w:val="00B64A8D"/>
    <w:rsid w:val="00B70AA1"/>
    <w:rsid w:val="00B721F9"/>
    <w:rsid w:val="00B72AB9"/>
    <w:rsid w:val="00B72CDE"/>
    <w:rsid w:val="00B76C1F"/>
    <w:rsid w:val="00B81E64"/>
    <w:rsid w:val="00B82FED"/>
    <w:rsid w:val="00B87203"/>
    <w:rsid w:val="00B90237"/>
    <w:rsid w:val="00B90C2D"/>
    <w:rsid w:val="00B9224D"/>
    <w:rsid w:val="00B947FC"/>
    <w:rsid w:val="00B9509A"/>
    <w:rsid w:val="00B96462"/>
    <w:rsid w:val="00BA05DC"/>
    <w:rsid w:val="00BA3C80"/>
    <w:rsid w:val="00BA51A1"/>
    <w:rsid w:val="00BA7398"/>
    <w:rsid w:val="00BB45C5"/>
    <w:rsid w:val="00BC16D5"/>
    <w:rsid w:val="00BC1778"/>
    <w:rsid w:val="00BC636C"/>
    <w:rsid w:val="00BD282C"/>
    <w:rsid w:val="00BD3A76"/>
    <w:rsid w:val="00BD45A5"/>
    <w:rsid w:val="00BD57DF"/>
    <w:rsid w:val="00BD719A"/>
    <w:rsid w:val="00BE24E3"/>
    <w:rsid w:val="00BE256F"/>
    <w:rsid w:val="00BF3AF0"/>
    <w:rsid w:val="00BF43F7"/>
    <w:rsid w:val="00BF4A0D"/>
    <w:rsid w:val="00C001C5"/>
    <w:rsid w:val="00C01190"/>
    <w:rsid w:val="00C01849"/>
    <w:rsid w:val="00C05D50"/>
    <w:rsid w:val="00C123FC"/>
    <w:rsid w:val="00C14527"/>
    <w:rsid w:val="00C15934"/>
    <w:rsid w:val="00C20405"/>
    <w:rsid w:val="00C269DF"/>
    <w:rsid w:val="00C27041"/>
    <w:rsid w:val="00C30FA5"/>
    <w:rsid w:val="00C31244"/>
    <w:rsid w:val="00C326A7"/>
    <w:rsid w:val="00C405ED"/>
    <w:rsid w:val="00C42B63"/>
    <w:rsid w:val="00C432DE"/>
    <w:rsid w:val="00C456D4"/>
    <w:rsid w:val="00C46D6E"/>
    <w:rsid w:val="00C50BDD"/>
    <w:rsid w:val="00C53663"/>
    <w:rsid w:val="00C54333"/>
    <w:rsid w:val="00C54EFD"/>
    <w:rsid w:val="00C56C22"/>
    <w:rsid w:val="00C64092"/>
    <w:rsid w:val="00C64216"/>
    <w:rsid w:val="00C66A46"/>
    <w:rsid w:val="00C66C6E"/>
    <w:rsid w:val="00C722AB"/>
    <w:rsid w:val="00C73773"/>
    <w:rsid w:val="00C73FBD"/>
    <w:rsid w:val="00C81807"/>
    <w:rsid w:val="00C8205E"/>
    <w:rsid w:val="00C82E0F"/>
    <w:rsid w:val="00C83315"/>
    <w:rsid w:val="00C83E47"/>
    <w:rsid w:val="00C86381"/>
    <w:rsid w:val="00C86410"/>
    <w:rsid w:val="00C86624"/>
    <w:rsid w:val="00C910EF"/>
    <w:rsid w:val="00C92AEC"/>
    <w:rsid w:val="00C93615"/>
    <w:rsid w:val="00C94395"/>
    <w:rsid w:val="00CA2719"/>
    <w:rsid w:val="00CA40E0"/>
    <w:rsid w:val="00CA70F9"/>
    <w:rsid w:val="00CA71BE"/>
    <w:rsid w:val="00CB187A"/>
    <w:rsid w:val="00CB26A9"/>
    <w:rsid w:val="00CB5B08"/>
    <w:rsid w:val="00CB5B63"/>
    <w:rsid w:val="00CC0C6A"/>
    <w:rsid w:val="00CC34DB"/>
    <w:rsid w:val="00CC3F1D"/>
    <w:rsid w:val="00CC5318"/>
    <w:rsid w:val="00CD2036"/>
    <w:rsid w:val="00CD3B7B"/>
    <w:rsid w:val="00CD5463"/>
    <w:rsid w:val="00CD6069"/>
    <w:rsid w:val="00CE0568"/>
    <w:rsid w:val="00CE0712"/>
    <w:rsid w:val="00CE1275"/>
    <w:rsid w:val="00CE39F7"/>
    <w:rsid w:val="00CE5B92"/>
    <w:rsid w:val="00CF49EF"/>
    <w:rsid w:val="00CF4FE2"/>
    <w:rsid w:val="00CF6937"/>
    <w:rsid w:val="00D00E2E"/>
    <w:rsid w:val="00D0153E"/>
    <w:rsid w:val="00D06A84"/>
    <w:rsid w:val="00D1041C"/>
    <w:rsid w:val="00D12565"/>
    <w:rsid w:val="00D168B0"/>
    <w:rsid w:val="00D240F4"/>
    <w:rsid w:val="00D256F6"/>
    <w:rsid w:val="00D276F7"/>
    <w:rsid w:val="00D376E8"/>
    <w:rsid w:val="00D40A87"/>
    <w:rsid w:val="00D41493"/>
    <w:rsid w:val="00D41ADB"/>
    <w:rsid w:val="00D41E4D"/>
    <w:rsid w:val="00D43CBA"/>
    <w:rsid w:val="00D44646"/>
    <w:rsid w:val="00D45EF3"/>
    <w:rsid w:val="00D468B6"/>
    <w:rsid w:val="00D5146F"/>
    <w:rsid w:val="00D5324E"/>
    <w:rsid w:val="00D54C6A"/>
    <w:rsid w:val="00D60E4B"/>
    <w:rsid w:val="00D612EB"/>
    <w:rsid w:val="00D64E37"/>
    <w:rsid w:val="00D6674E"/>
    <w:rsid w:val="00D722FC"/>
    <w:rsid w:val="00D7231D"/>
    <w:rsid w:val="00D72B71"/>
    <w:rsid w:val="00D741AB"/>
    <w:rsid w:val="00D76007"/>
    <w:rsid w:val="00D81999"/>
    <w:rsid w:val="00D82C87"/>
    <w:rsid w:val="00D83E51"/>
    <w:rsid w:val="00D83ECF"/>
    <w:rsid w:val="00D847CA"/>
    <w:rsid w:val="00D85C09"/>
    <w:rsid w:val="00D85F1A"/>
    <w:rsid w:val="00D86642"/>
    <w:rsid w:val="00D91488"/>
    <w:rsid w:val="00D93B75"/>
    <w:rsid w:val="00D948C8"/>
    <w:rsid w:val="00D95608"/>
    <w:rsid w:val="00D97962"/>
    <w:rsid w:val="00DA5E75"/>
    <w:rsid w:val="00DB3843"/>
    <w:rsid w:val="00DB3CF7"/>
    <w:rsid w:val="00DB6868"/>
    <w:rsid w:val="00DB6A69"/>
    <w:rsid w:val="00DC0F73"/>
    <w:rsid w:val="00DC261A"/>
    <w:rsid w:val="00DC2711"/>
    <w:rsid w:val="00DD5796"/>
    <w:rsid w:val="00DD75F9"/>
    <w:rsid w:val="00DE28C2"/>
    <w:rsid w:val="00DE32DA"/>
    <w:rsid w:val="00DE397E"/>
    <w:rsid w:val="00DE3AFF"/>
    <w:rsid w:val="00DE59C9"/>
    <w:rsid w:val="00DE7C88"/>
    <w:rsid w:val="00DF1BC6"/>
    <w:rsid w:val="00DF2F3E"/>
    <w:rsid w:val="00DF3496"/>
    <w:rsid w:val="00DF3529"/>
    <w:rsid w:val="00E04B6A"/>
    <w:rsid w:val="00E12337"/>
    <w:rsid w:val="00E1293A"/>
    <w:rsid w:val="00E13629"/>
    <w:rsid w:val="00E14250"/>
    <w:rsid w:val="00E16B32"/>
    <w:rsid w:val="00E219EF"/>
    <w:rsid w:val="00E21F96"/>
    <w:rsid w:val="00E275C2"/>
    <w:rsid w:val="00E30529"/>
    <w:rsid w:val="00E30E59"/>
    <w:rsid w:val="00E30FDD"/>
    <w:rsid w:val="00E34ACC"/>
    <w:rsid w:val="00E361C5"/>
    <w:rsid w:val="00E365F8"/>
    <w:rsid w:val="00E36E16"/>
    <w:rsid w:val="00E37F28"/>
    <w:rsid w:val="00E448DC"/>
    <w:rsid w:val="00E448F6"/>
    <w:rsid w:val="00E506F7"/>
    <w:rsid w:val="00E520A4"/>
    <w:rsid w:val="00E55316"/>
    <w:rsid w:val="00E55910"/>
    <w:rsid w:val="00E603BF"/>
    <w:rsid w:val="00E611D7"/>
    <w:rsid w:val="00E66589"/>
    <w:rsid w:val="00E70B3D"/>
    <w:rsid w:val="00E73050"/>
    <w:rsid w:val="00E738E2"/>
    <w:rsid w:val="00E73C52"/>
    <w:rsid w:val="00E74176"/>
    <w:rsid w:val="00E84DD0"/>
    <w:rsid w:val="00E91CE1"/>
    <w:rsid w:val="00E9309F"/>
    <w:rsid w:val="00E93703"/>
    <w:rsid w:val="00E94140"/>
    <w:rsid w:val="00EA2681"/>
    <w:rsid w:val="00EA6A2A"/>
    <w:rsid w:val="00EB1C8F"/>
    <w:rsid w:val="00EB2982"/>
    <w:rsid w:val="00EB407F"/>
    <w:rsid w:val="00EB4C0F"/>
    <w:rsid w:val="00EC0B38"/>
    <w:rsid w:val="00EC124D"/>
    <w:rsid w:val="00EC342B"/>
    <w:rsid w:val="00EC585C"/>
    <w:rsid w:val="00EC6ACE"/>
    <w:rsid w:val="00EC70FE"/>
    <w:rsid w:val="00EC71D7"/>
    <w:rsid w:val="00EC77BB"/>
    <w:rsid w:val="00ED0225"/>
    <w:rsid w:val="00ED233C"/>
    <w:rsid w:val="00ED4057"/>
    <w:rsid w:val="00ED7B1B"/>
    <w:rsid w:val="00EE2216"/>
    <w:rsid w:val="00EE2CEB"/>
    <w:rsid w:val="00EE7EA4"/>
    <w:rsid w:val="00EF08C7"/>
    <w:rsid w:val="00EF327C"/>
    <w:rsid w:val="00EF3640"/>
    <w:rsid w:val="00EF64BC"/>
    <w:rsid w:val="00EF69F7"/>
    <w:rsid w:val="00EF75EE"/>
    <w:rsid w:val="00F045D9"/>
    <w:rsid w:val="00F13BE0"/>
    <w:rsid w:val="00F148B8"/>
    <w:rsid w:val="00F163CD"/>
    <w:rsid w:val="00F16E96"/>
    <w:rsid w:val="00F21F39"/>
    <w:rsid w:val="00F231B0"/>
    <w:rsid w:val="00F25113"/>
    <w:rsid w:val="00F25279"/>
    <w:rsid w:val="00F27AF8"/>
    <w:rsid w:val="00F32141"/>
    <w:rsid w:val="00F348BF"/>
    <w:rsid w:val="00F41510"/>
    <w:rsid w:val="00F429FE"/>
    <w:rsid w:val="00F43B1F"/>
    <w:rsid w:val="00F44F04"/>
    <w:rsid w:val="00F4562A"/>
    <w:rsid w:val="00F47CF3"/>
    <w:rsid w:val="00F5096E"/>
    <w:rsid w:val="00F52D3B"/>
    <w:rsid w:val="00F63B0B"/>
    <w:rsid w:val="00F66A95"/>
    <w:rsid w:val="00F67D99"/>
    <w:rsid w:val="00F70BFF"/>
    <w:rsid w:val="00F7479E"/>
    <w:rsid w:val="00F74CD2"/>
    <w:rsid w:val="00F74CFC"/>
    <w:rsid w:val="00F753A7"/>
    <w:rsid w:val="00F75A5B"/>
    <w:rsid w:val="00F77181"/>
    <w:rsid w:val="00F874E2"/>
    <w:rsid w:val="00F90045"/>
    <w:rsid w:val="00F90F42"/>
    <w:rsid w:val="00F913B7"/>
    <w:rsid w:val="00F9241B"/>
    <w:rsid w:val="00F94275"/>
    <w:rsid w:val="00F95D5B"/>
    <w:rsid w:val="00F96B4B"/>
    <w:rsid w:val="00F97BB4"/>
    <w:rsid w:val="00FA0926"/>
    <w:rsid w:val="00FA239F"/>
    <w:rsid w:val="00FA32DA"/>
    <w:rsid w:val="00FA6492"/>
    <w:rsid w:val="00FB1B72"/>
    <w:rsid w:val="00FB5F10"/>
    <w:rsid w:val="00FC002F"/>
    <w:rsid w:val="00FC24A6"/>
    <w:rsid w:val="00FC3573"/>
    <w:rsid w:val="00FC5D38"/>
    <w:rsid w:val="00FD1F85"/>
    <w:rsid w:val="00FD4778"/>
    <w:rsid w:val="00FD604A"/>
    <w:rsid w:val="00FD7B54"/>
    <w:rsid w:val="00FE6579"/>
    <w:rsid w:val="00FF07B8"/>
    <w:rsid w:val="00FF1EA5"/>
    <w:rsid w:val="00FF6F98"/>
    <w:rsid w:val="00FF77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34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C34A9"/>
    <w:rPr>
      <w:b/>
      <w:bCs/>
    </w:rPr>
  </w:style>
  <w:style w:type="character" w:customStyle="1" w:styleId="apple-converted-space">
    <w:name w:val="apple-converted-space"/>
    <w:basedOn w:val="a0"/>
    <w:rsid w:val="000C34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34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C34A9"/>
    <w:rPr>
      <w:b/>
      <w:bCs/>
    </w:rPr>
  </w:style>
  <w:style w:type="character" w:customStyle="1" w:styleId="apple-converted-space">
    <w:name w:val="apple-converted-space"/>
    <w:basedOn w:val="a0"/>
    <w:rsid w:val="000C3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35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11629</Words>
  <Characters>66289</Characters>
  <Application>Microsoft Office Word</Application>
  <DocSecurity>0</DocSecurity>
  <Lines>552</Lines>
  <Paragraphs>155</Paragraphs>
  <ScaleCrop>false</ScaleCrop>
  <Company/>
  <LinksUpToDate>false</LinksUpToDate>
  <CharactersWithSpaces>77763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2014-07-07T10:45:00Z</dcterms:created>
  <dcterms:modified xsi:type="dcterms:W3CDTF">2014-07-07T10:46:00Z</dcterms:modified>
</cp:coreProperties>
</file>