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428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AF1B43">
      <w:pPr>
        <w:spacing w:before="120" w:after="80" w:line="22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24A22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9428E3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428E3">
        <w:rPr>
          <w:rFonts w:ascii="Times New Roman" w:eastAsia="Times New Roman" w:hAnsi="Times New Roman"/>
          <w:bCs/>
          <w:sz w:val="24"/>
          <w:szCs w:val="24"/>
          <w:lang w:eastAsia="ru-RU"/>
        </w:rPr>
        <w:t>августа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2016 г.</w:t>
      </w:r>
    </w:p>
    <w:p w:rsidR="004D712A" w:rsidRPr="00EA35D9" w:rsidRDefault="004D712A" w:rsidP="00AF1B43">
      <w:pPr>
        <w:spacing w:before="120" w:after="80" w:line="22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AF1B43">
      <w:pPr>
        <w:spacing w:before="120" w:after="80" w:line="22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AF1B43">
      <w:pPr>
        <w:spacing w:before="120" w:after="80" w:line="22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AF1B43">
      <w:pPr>
        <w:spacing w:before="120" w:after="80" w:line="22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AF1B43">
      <w:pPr>
        <w:spacing w:after="12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A35D9" w:rsidRDefault="00EA35D9" w:rsidP="00EA35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A35D9" w:rsidRDefault="00EA35D9" w:rsidP="00AF1B43">
      <w:pPr>
        <w:numPr>
          <w:ilvl w:val="0"/>
          <w:numId w:val="31"/>
        </w:numPr>
        <w:tabs>
          <w:tab w:val="clear" w:pos="786"/>
        </w:tabs>
        <w:spacing w:before="60" w:after="0" w:line="228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A35D9" w:rsidRDefault="00EA35D9" w:rsidP="00AF1B43">
      <w:pPr>
        <w:numPr>
          <w:ilvl w:val="0"/>
          <w:numId w:val="31"/>
        </w:numPr>
        <w:tabs>
          <w:tab w:val="clear" w:pos="786"/>
        </w:tabs>
        <w:spacing w:before="60" w:after="120" w:line="228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рекомендации Дисциплинарного комитета </w:t>
      </w:r>
      <w:r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исключении из членов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№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/16 от 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.2016 г.).</w:t>
      </w:r>
    </w:p>
    <w:p w:rsidR="00EA35D9" w:rsidRDefault="00EA35D9" w:rsidP="007F26F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A35D9" w:rsidRDefault="00EA35D9" w:rsidP="00AF1B43">
      <w:pPr>
        <w:spacing w:before="100" w:beforeAutospacing="1" w:after="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</w:t>
      </w:r>
      <w:bookmarkStart w:id="0" w:name="_GoBack"/>
      <w:bookmarkEnd w:id="0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AF1B43" w:rsidRDefault="00AF1B43" w:rsidP="00AF1B43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второму</w:t>
      </w: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вопросу повестки дня:</w:t>
      </w:r>
    </w:p>
    <w:p w:rsidR="007F26F8" w:rsidRDefault="007F26F8" w:rsidP="009428E3">
      <w:pPr>
        <w:pStyle w:val="a6"/>
        <w:spacing w:before="0" w:beforeAutospacing="0" w:after="120" w:afterAutospacing="0"/>
        <w:jc w:val="both"/>
        <w:rPr>
          <w:b/>
          <w:bCs/>
        </w:rPr>
      </w:pPr>
      <w:r w:rsidRPr="00CF55B0">
        <w:rPr>
          <w:b/>
          <w:bCs/>
        </w:rPr>
        <w:t>ПОСТАНОВИЛИ:</w:t>
      </w:r>
    </w:p>
    <w:p w:rsidR="009428E3" w:rsidRDefault="009428E3" w:rsidP="00AF1B43">
      <w:pPr>
        <w:pStyle w:val="a6"/>
        <w:spacing w:before="0" w:beforeAutospacing="0" w:after="60" w:afterAutospacing="0" w:line="228" w:lineRule="auto"/>
        <w:jc w:val="both"/>
      </w:pPr>
      <w:r>
        <w:rPr>
          <w:bCs/>
        </w:rPr>
        <w:t>1) В связи с неоднократным</w:t>
      </w:r>
      <w:r w:rsidR="000941DF">
        <w:rPr>
          <w:bCs/>
        </w:rPr>
        <w:t>и</w:t>
      </w:r>
      <w:r>
        <w:rPr>
          <w:bCs/>
        </w:rPr>
        <w:t xml:space="preserve"> нарушени</w:t>
      </w:r>
      <w:r w:rsidR="000941DF">
        <w:rPr>
          <w:bCs/>
        </w:rPr>
        <w:t>ями</w:t>
      </w:r>
      <w:r>
        <w:rPr>
          <w:bCs/>
        </w:rPr>
        <w:t xml:space="preserve"> </w:t>
      </w:r>
      <w:r>
        <w:t>требований действующего законодательства об оценочной деятельности в РФ и внутренних документов НП СРО «ДСО» утвердить рекомендацию Дисциплинарного комитета НП СРО «ДСО» (Протокол №11/16 от 14.07.2016 г.) об исключении из членов Партнерства в отношении следующих оценщиков:</w:t>
      </w:r>
    </w:p>
    <w:p w:rsidR="009428E3" w:rsidRDefault="009428E3" w:rsidP="009428E3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0" w:beforeAutospacing="0" w:after="0" w:afterAutospacing="0"/>
        <w:ind w:left="1293" w:hanging="357"/>
        <w:jc w:val="both"/>
      </w:pPr>
      <w:proofErr w:type="spellStart"/>
      <w:r>
        <w:t>Бастаева</w:t>
      </w:r>
      <w:proofErr w:type="spellEnd"/>
      <w:r>
        <w:t xml:space="preserve"> Татьяна Геннадьевна номер в реестре 0465;</w:t>
      </w:r>
    </w:p>
    <w:p w:rsidR="009428E3" w:rsidRDefault="009428E3" w:rsidP="009428E3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0" w:beforeAutospacing="0" w:after="0" w:afterAutospacing="0"/>
        <w:ind w:left="1293" w:hanging="357"/>
        <w:jc w:val="both"/>
      </w:pPr>
      <w:r>
        <w:t>Беспалов Анатолий Анатольевич, номер в реестре 0367;</w:t>
      </w:r>
    </w:p>
    <w:p w:rsidR="009428E3" w:rsidRDefault="009428E3" w:rsidP="009428E3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0" w:beforeAutospacing="0" w:after="0" w:afterAutospacing="0"/>
        <w:ind w:left="1293" w:hanging="357"/>
        <w:jc w:val="both"/>
      </w:pPr>
      <w:r>
        <w:t>Нечаев Алексей Евгеньевич, номер в реестре 0307;</w:t>
      </w:r>
    </w:p>
    <w:p w:rsidR="009428E3" w:rsidRPr="00D3005B" w:rsidRDefault="009428E3" w:rsidP="009428E3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0" w:beforeAutospacing="0" w:after="0" w:afterAutospacing="0"/>
        <w:ind w:left="1293" w:hanging="357"/>
        <w:jc w:val="both"/>
      </w:pPr>
      <w:proofErr w:type="spellStart"/>
      <w:r>
        <w:t>Просвиров</w:t>
      </w:r>
      <w:proofErr w:type="spellEnd"/>
      <w:r>
        <w:t xml:space="preserve"> Антон Александрович, номер в реестре 0218.</w:t>
      </w:r>
    </w:p>
    <w:p w:rsidR="009428E3" w:rsidRDefault="009428E3" w:rsidP="00AF1B43">
      <w:pPr>
        <w:pStyle w:val="a6"/>
        <w:spacing w:before="120" w:beforeAutospacing="0" w:after="60" w:afterAutospacing="0" w:line="228" w:lineRule="auto"/>
        <w:jc w:val="both"/>
      </w:pPr>
      <w:r>
        <w:t>2) Отклонить рекомендацию Дисциплинарного комитета НП СРО «ДСО» (Протокол №11/16 от 14.07.2016 г.) об исключении из членов Партнерства в связи с устранением выявленных нарушений в отношении следующего оценщика:</w:t>
      </w:r>
    </w:p>
    <w:p w:rsidR="009428E3" w:rsidRDefault="009428E3" w:rsidP="007F26F8">
      <w:pPr>
        <w:pStyle w:val="a6"/>
        <w:numPr>
          <w:ilvl w:val="1"/>
          <w:numId w:val="49"/>
        </w:numPr>
        <w:spacing w:before="120" w:beforeAutospacing="0" w:after="240" w:afterAutospacing="0"/>
        <w:ind w:left="1293" w:hanging="357"/>
        <w:jc w:val="both"/>
      </w:pPr>
      <w:r>
        <w:t>Раковский Максим Львович</w:t>
      </w:r>
      <w:r w:rsidRPr="008734EA">
        <w:t xml:space="preserve">, номер в реестре СРО </w:t>
      </w:r>
      <w:r w:rsidRPr="00697D95">
        <w:t>0</w:t>
      </w:r>
      <w:r>
        <w:t>220.</w:t>
      </w: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5 минут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CA6AF9" w:rsidRPr="009428E3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28E3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F1B43">
      <w:pPr>
        <w:spacing w:line="240" w:lineRule="exact"/>
      </w:pPr>
    </w:p>
    <w:sectPr w:rsidR="00822428" w:rsidSect="009428E3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941DF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26F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428E3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1B43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2016-08-12T08:10:00Z</cp:lastPrinted>
  <dcterms:created xsi:type="dcterms:W3CDTF">2016-06-27T07:55:00Z</dcterms:created>
  <dcterms:modified xsi:type="dcterms:W3CDTF">2016-10-25T12:20:00Z</dcterms:modified>
</cp:coreProperties>
</file>