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FD" w:rsidRDefault="00616AFD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616AFD" w:rsidRDefault="00616AFD" w:rsidP="00CB7AFE">
      <w:pPr>
        <w:jc w:val="center"/>
        <w:rPr>
          <w:b/>
          <w:bCs/>
          <w:sz w:val="24"/>
          <w:szCs w:val="24"/>
        </w:rPr>
      </w:pPr>
    </w:p>
    <w:p w:rsidR="00616AFD" w:rsidRDefault="00616AFD" w:rsidP="00CB7AFE">
      <w:pPr>
        <w:jc w:val="center"/>
        <w:rPr>
          <w:b/>
          <w:bCs/>
          <w:sz w:val="24"/>
          <w:szCs w:val="24"/>
        </w:rPr>
      </w:pPr>
    </w:p>
    <w:p w:rsidR="00616AFD" w:rsidRDefault="00616AFD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202424">
        <w:rPr>
          <w:b/>
          <w:bCs/>
          <w:sz w:val="24"/>
          <w:szCs w:val="24"/>
        </w:rPr>
        <w:t>6.1</w:t>
      </w:r>
    </w:p>
    <w:p w:rsidR="00D75D30" w:rsidRPr="0081297F" w:rsidRDefault="00D75D30" w:rsidP="00D75D30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>ОБЩЕГО СОБРАНИ</w:t>
      </w:r>
      <w:r w:rsidRPr="0081297F">
        <w:rPr>
          <w:b/>
          <w:bCs/>
          <w:caps/>
          <w:smallCaps/>
          <w:sz w:val="24"/>
          <w:szCs w:val="24"/>
        </w:rPr>
        <w:t xml:space="preserve">Я </w:t>
      </w:r>
      <w:r w:rsidRPr="0081297F">
        <w:rPr>
          <w:b/>
          <w:bCs/>
          <w:sz w:val="24"/>
          <w:szCs w:val="24"/>
        </w:rPr>
        <w:t>ЧЛЕНОВ</w:t>
      </w:r>
    </w:p>
    <w:p w:rsidR="00D75D30" w:rsidRPr="0081297F" w:rsidRDefault="00D75D30" w:rsidP="00D75D30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 xml:space="preserve"> НЕКОМЕРЧЕСКОГО ПАРТНЕРСТВА САМОРЕГУЛИРУЕМОЙ ОРГАНИЗАЦИИ</w:t>
      </w:r>
    </w:p>
    <w:p w:rsidR="00D75D30" w:rsidRPr="0081297F" w:rsidRDefault="00D75D30" w:rsidP="00D75D30">
      <w:pPr>
        <w:jc w:val="center"/>
        <w:rPr>
          <w:b/>
          <w:bCs/>
          <w:sz w:val="24"/>
          <w:szCs w:val="24"/>
        </w:rPr>
      </w:pPr>
      <w:r w:rsidRPr="0081297F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202424">
        <w:rPr>
          <w:rStyle w:val="a3"/>
          <w:b w:val="0"/>
        </w:rPr>
        <w:t>14.09.2012 г.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>Место проведения собрания – г.</w:t>
      </w:r>
      <w:r w:rsidR="00D75D30">
        <w:rPr>
          <w:rStyle w:val="a3"/>
          <w:b w:val="0"/>
        </w:rPr>
        <w:t xml:space="preserve"> Самара, </w:t>
      </w:r>
      <w:r w:rsidR="00D75D30" w:rsidRPr="0081297F">
        <w:rPr>
          <w:rStyle w:val="a3"/>
          <w:b w:val="0"/>
        </w:rPr>
        <w:t>ул. Молодогвардейская, 196 ГБОУ ВПО «Самарская государственная областная академия (Наяновой)» (СГОАН)</w:t>
      </w:r>
      <w:r w:rsidR="00D75D30">
        <w:rPr>
          <w:rStyle w:val="a3"/>
          <w:b w:val="0"/>
        </w:rPr>
        <w:t>.</w:t>
      </w:r>
    </w:p>
    <w:p w:rsidR="00CB7AFE" w:rsidRPr="00571AF4" w:rsidRDefault="00CB7AFE" w:rsidP="00D75D30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D75D30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Default="00CB7AFE" w:rsidP="00CB7AFE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 xml:space="preserve">Выборы Председателя и назначение Секретаря собрания членов Некоммерческого партнерства </w:t>
      </w:r>
      <w:r w:rsidRPr="0081297F">
        <w:rPr>
          <w:bCs/>
          <w:sz w:val="24"/>
          <w:szCs w:val="24"/>
        </w:rPr>
        <w:t>саморегулируемой организации</w:t>
      </w:r>
      <w:r w:rsidRPr="0081297F">
        <w:rPr>
          <w:sz w:val="24"/>
          <w:szCs w:val="24"/>
        </w:rPr>
        <w:t xml:space="preserve"> «Деловой Союз Оценщиков» (далее Партнерство);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Утверждение повестки дня общего собрания членов;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Отчет об административно-хозяйственной деятельности Партнерства;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Утверждение финансового плана на год;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Избрание членов в состав Экспертного совета;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Изменение внутренних документов (положение о членстве, положение о дисциплинарном комитете, положение о комитете по контролю, положение о раскрытии информации);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Утверждение региональных представителей;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Утверждение стратегии развития Партнерства;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Избрание единоличного исполнительного органа –</w:t>
      </w:r>
      <w:r>
        <w:rPr>
          <w:sz w:val="24"/>
          <w:szCs w:val="24"/>
        </w:rPr>
        <w:t xml:space="preserve"> </w:t>
      </w:r>
      <w:r w:rsidRPr="0081297F">
        <w:rPr>
          <w:sz w:val="24"/>
          <w:szCs w:val="24"/>
        </w:rPr>
        <w:t>Партнерства;</w:t>
      </w:r>
    </w:p>
    <w:p w:rsidR="00D75D30" w:rsidRPr="0081297F" w:rsidRDefault="00D75D30" w:rsidP="00D75D30">
      <w:pPr>
        <w:numPr>
          <w:ilvl w:val="1"/>
          <w:numId w:val="1"/>
        </w:numPr>
        <w:tabs>
          <w:tab w:val="clear" w:pos="502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 w:rsidRPr="0081297F">
        <w:rPr>
          <w:sz w:val="24"/>
          <w:szCs w:val="24"/>
        </w:rPr>
        <w:t>О Компенсационном фонде.</w:t>
      </w:r>
    </w:p>
    <w:p w:rsidR="009A242C" w:rsidRPr="009A242C" w:rsidRDefault="009A242C" w:rsidP="009A242C">
      <w:pPr>
        <w:ind w:left="426"/>
        <w:jc w:val="both"/>
        <w:rPr>
          <w:b/>
          <w:bCs/>
          <w:sz w:val="22"/>
          <w:szCs w:val="22"/>
        </w:rPr>
      </w:pPr>
      <w:r w:rsidRPr="009A242C">
        <w:rPr>
          <w:b/>
          <w:bCs/>
          <w:sz w:val="22"/>
          <w:szCs w:val="22"/>
        </w:rPr>
        <w:t>РЕШЕНИЯ, ПРИНЯТЫЕ ОБЩИМ СОБРАНИЕМ:</w:t>
      </w:r>
    </w:p>
    <w:p w:rsidR="009A242C" w:rsidRPr="0081297F" w:rsidRDefault="009A242C" w:rsidP="009A242C">
      <w:pPr>
        <w:pStyle w:val="a4"/>
        <w:ind w:left="360"/>
        <w:rPr>
          <w:rStyle w:val="a3"/>
          <w:b w:val="0"/>
        </w:rPr>
      </w:pPr>
      <w:r w:rsidRPr="0081297F">
        <w:rPr>
          <w:rStyle w:val="a3"/>
          <w:u w:val="single"/>
        </w:rPr>
        <w:t>По первому вопросу повестки дня:</w:t>
      </w:r>
      <w:r w:rsidRPr="0081297F">
        <w:br/>
      </w:r>
      <w:r w:rsidRPr="0081297F">
        <w:rPr>
          <w:rStyle w:val="a3"/>
        </w:rPr>
        <w:t xml:space="preserve">ПОСТАНОВИЛИ: </w:t>
      </w:r>
      <w:r w:rsidRPr="0081297F">
        <w:rPr>
          <w:rStyle w:val="a3"/>
          <w:b w:val="0"/>
        </w:rPr>
        <w:t>Избрать Председателем общего собрания членов</w:t>
      </w:r>
      <w:r w:rsidRPr="0081297F">
        <w:rPr>
          <w:b/>
        </w:rPr>
        <w:t xml:space="preserve"> </w:t>
      </w:r>
      <w:r w:rsidRPr="0081297F">
        <w:rPr>
          <w:rStyle w:val="a3"/>
          <w:b w:val="0"/>
        </w:rPr>
        <w:t xml:space="preserve">Партнерства - Ворончихина </w:t>
      </w:r>
      <w:proofErr w:type="spellStart"/>
      <w:r w:rsidRPr="0081297F">
        <w:rPr>
          <w:rStyle w:val="a3"/>
          <w:b w:val="0"/>
        </w:rPr>
        <w:t>Демиана</w:t>
      </w:r>
      <w:proofErr w:type="spellEnd"/>
      <w:r w:rsidRPr="0081297F">
        <w:rPr>
          <w:rStyle w:val="a3"/>
          <w:b w:val="0"/>
        </w:rPr>
        <w:t xml:space="preserve"> Валерьевича; Назначить Секретарем общего собрания членов</w:t>
      </w:r>
      <w:r w:rsidRPr="0081297F">
        <w:rPr>
          <w:b/>
        </w:rPr>
        <w:t xml:space="preserve"> </w:t>
      </w:r>
      <w:r w:rsidRPr="0081297F">
        <w:rPr>
          <w:rStyle w:val="a3"/>
          <w:b w:val="0"/>
        </w:rPr>
        <w:t>Партнерства –</w:t>
      </w:r>
      <w:r w:rsidR="00D75D30">
        <w:rPr>
          <w:rStyle w:val="a3"/>
          <w:b w:val="0"/>
        </w:rPr>
        <w:t xml:space="preserve"> </w:t>
      </w:r>
      <w:proofErr w:type="spellStart"/>
      <w:r w:rsidRPr="0081297F">
        <w:rPr>
          <w:rStyle w:val="a3"/>
          <w:b w:val="0"/>
        </w:rPr>
        <w:t>Царькову</w:t>
      </w:r>
      <w:proofErr w:type="spellEnd"/>
      <w:r w:rsidRPr="0081297F">
        <w:rPr>
          <w:rStyle w:val="a3"/>
          <w:b w:val="0"/>
        </w:rPr>
        <w:t xml:space="preserve"> Екатерину Дмитриевну.</w:t>
      </w:r>
    </w:p>
    <w:p w:rsidR="009A242C" w:rsidRPr="0081297F" w:rsidRDefault="009A242C" w:rsidP="009A242C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второму вопросу повестки дня: </w:t>
      </w:r>
      <w:r w:rsidRPr="0081297F">
        <w:br/>
      </w:r>
      <w:r w:rsidRPr="0081297F">
        <w:rPr>
          <w:rStyle w:val="a3"/>
        </w:rPr>
        <w:t xml:space="preserve">ПОСТАНОВИЛИ: </w:t>
      </w:r>
      <w:r w:rsidRPr="0081297F">
        <w:t xml:space="preserve">Утвердить повестку дня общего собрания Партнерства; </w:t>
      </w:r>
    </w:p>
    <w:p w:rsidR="009A242C" w:rsidRPr="0081297F" w:rsidRDefault="009A242C" w:rsidP="009A242C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9A242C" w:rsidRPr="0081297F" w:rsidRDefault="009A242C" w:rsidP="009A242C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третьему вопросу повестки дня: </w:t>
      </w:r>
      <w:r w:rsidRPr="0081297F">
        <w:br/>
      </w:r>
      <w:r w:rsidRPr="0081297F">
        <w:rPr>
          <w:rStyle w:val="a3"/>
        </w:rPr>
        <w:t xml:space="preserve">ПОСТАНОВИЛИ: </w:t>
      </w:r>
      <w:r w:rsidR="00D75D30" w:rsidRPr="0081297F">
        <w:t>На основании предварительного утвержденного отчета Президиумом Партнерства о результатах финансово-хозяйственной и организационной деятельности Партнерства Генерального директора Партнерства принять и утвердить отчет Генерального директора Партнерства о результатах финансово-хозяйственной и организац</w:t>
      </w:r>
      <w:r w:rsidR="00D75D30">
        <w:t>ионной деятельности Партнерства.</w:t>
      </w:r>
    </w:p>
    <w:p w:rsidR="00FC6CD4" w:rsidRDefault="00FC6CD4" w:rsidP="009A242C">
      <w:pPr>
        <w:pStyle w:val="a4"/>
        <w:ind w:left="360"/>
        <w:rPr>
          <w:rStyle w:val="a3"/>
          <w:u w:val="single"/>
        </w:rPr>
      </w:pPr>
    </w:p>
    <w:p w:rsidR="00FC6CD4" w:rsidRDefault="00FC6CD4" w:rsidP="009A242C">
      <w:pPr>
        <w:pStyle w:val="a4"/>
        <w:ind w:left="360"/>
        <w:rPr>
          <w:rStyle w:val="a3"/>
          <w:u w:val="single"/>
        </w:rPr>
      </w:pPr>
    </w:p>
    <w:p w:rsidR="00D75D30" w:rsidRPr="0081297F" w:rsidRDefault="009A242C" w:rsidP="00D75D30">
      <w:pPr>
        <w:pStyle w:val="a4"/>
        <w:ind w:left="360"/>
      </w:pPr>
      <w:r w:rsidRPr="0081297F">
        <w:rPr>
          <w:rStyle w:val="a3"/>
          <w:u w:val="single"/>
        </w:rPr>
        <w:t xml:space="preserve">По четвертому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D75D30" w:rsidRPr="0081297F">
        <w:t>На основании предварительного утвержденного Президиумом Партнерства финансового плана Партнерства на год, утвердить фина</w:t>
      </w:r>
      <w:r w:rsidR="00D75D30">
        <w:t>нсовый план Партнерства на год.</w:t>
      </w:r>
    </w:p>
    <w:p w:rsidR="009A242C" w:rsidRPr="0081297F" w:rsidRDefault="009A242C" w:rsidP="009A242C">
      <w:pPr>
        <w:pStyle w:val="a4"/>
        <w:ind w:left="360"/>
      </w:pPr>
      <w:r w:rsidRPr="0081297F">
        <w:rPr>
          <w:rStyle w:val="a3"/>
          <w:u w:val="single"/>
        </w:rPr>
        <w:t xml:space="preserve">По пятому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 Избрать следующих лиц в состав членов Экспертного совета Некоммерческого партнерства</w:t>
      </w:r>
      <w:r w:rsidR="00536485">
        <w:t xml:space="preserve"> СРО</w:t>
      </w:r>
      <w:r w:rsidRPr="0081297F">
        <w:t xml:space="preserve"> «Деловой союз оценщиков»:</w:t>
      </w:r>
    </w:p>
    <w:p w:rsidR="009A242C" w:rsidRPr="0081297F" w:rsidRDefault="009A242C" w:rsidP="009A242C">
      <w:pPr>
        <w:pStyle w:val="a4"/>
        <w:numPr>
          <w:ilvl w:val="0"/>
          <w:numId w:val="13"/>
        </w:numPr>
        <w:rPr>
          <w:bCs/>
        </w:rPr>
      </w:pPr>
      <w:proofErr w:type="spellStart"/>
      <w:r w:rsidRPr="0081297F">
        <w:rPr>
          <w:rStyle w:val="a3"/>
          <w:b w:val="0"/>
        </w:rPr>
        <w:t>Курепова</w:t>
      </w:r>
      <w:proofErr w:type="spellEnd"/>
      <w:r w:rsidRPr="0081297F">
        <w:rPr>
          <w:rStyle w:val="a3"/>
          <w:b w:val="0"/>
        </w:rPr>
        <w:t xml:space="preserve"> Михаила Михайловича – председатель </w:t>
      </w:r>
      <w:r w:rsidRPr="0081297F">
        <w:t>Экспертного совета;</w:t>
      </w:r>
    </w:p>
    <w:p w:rsidR="009A242C" w:rsidRPr="0081297F" w:rsidRDefault="009A242C" w:rsidP="009A242C">
      <w:pPr>
        <w:pStyle w:val="a4"/>
        <w:numPr>
          <w:ilvl w:val="0"/>
          <w:numId w:val="13"/>
        </w:numPr>
        <w:rPr>
          <w:rStyle w:val="a3"/>
          <w:b w:val="0"/>
        </w:rPr>
      </w:pPr>
      <w:r w:rsidRPr="0081297F">
        <w:rPr>
          <w:rStyle w:val="a3"/>
          <w:b w:val="0"/>
        </w:rPr>
        <w:t xml:space="preserve">Бляйле Игоря </w:t>
      </w:r>
      <w:proofErr w:type="spellStart"/>
      <w:r w:rsidRPr="0081297F">
        <w:rPr>
          <w:rStyle w:val="a3"/>
          <w:b w:val="0"/>
        </w:rPr>
        <w:t>Гиляриевича</w:t>
      </w:r>
      <w:proofErr w:type="spellEnd"/>
      <w:r w:rsidRPr="0081297F">
        <w:rPr>
          <w:rStyle w:val="a3"/>
          <w:b w:val="0"/>
        </w:rPr>
        <w:t>;</w:t>
      </w:r>
    </w:p>
    <w:p w:rsidR="009A242C" w:rsidRPr="0081297F" w:rsidRDefault="009A242C" w:rsidP="009A242C">
      <w:pPr>
        <w:pStyle w:val="a4"/>
        <w:numPr>
          <w:ilvl w:val="0"/>
          <w:numId w:val="13"/>
        </w:numPr>
        <w:rPr>
          <w:rStyle w:val="a3"/>
          <w:b w:val="0"/>
        </w:rPr>
      </w:pPr>
      <w:r w:rsidRPr="0081297F">
        <w:rPr>
          <w:rStyle w:val="a3"/>
          <w:b w:val="0"/>
        </w:rPr>
        <w:t>Белоногова Сергея Борисовича;</w:t>
      </w:r>
    </w:p>
    <w:p w:rsidR="009A242C" w:rsidRPr="0081297F" w:rsidRDefault="009A242C" w:rsidP="009A242C">
      <w:pPr>
        <w:pStyle w:val="a4"/>
        <w:numPr>
          <w:ilvl w:val="0"/>
          <w:numId w:val="13"/>
        </w:numPr>
        <w:rPr>
          <w:rStyle w:val="a3"/>
          <w:b w:val="0"/>
        </w:rPr>
      </w:pPr>
      <w:proofErr w:type="spellStart"/>
      <w:r w:rsidRPr="0081297F">
        <w:rPr>
          <w:rStyle w:val="a3"/>
          <w:b w:val="0"/>
        </w:rPr>
        <w:t>Иммис</w:t>
      </w:r>
      <w:proofErr w:type="spellEnd"/>
      <w:r w:rsidRPr="0081297F">
        <w:rPr>
          <w:rStyle w:val="a3"/>
          <w:b w:val="0"/>
        </w:rPr>
        <w:t xml:space="preserve"> Марию Анатольевну; </w:t>
      </w:r>
    </w:p>
    <w:p w:rsidR="009A242C" w:rsidRPr="0081297F" w:rsidRDefault="009A242C" w:rsidP="009A242C">
      <w:pPr>
        <w:pStyle w:val="a4"/>
        <w:numPr>
          <w:ilvl w:val="0"/>
          <w:numId w:val="13"/>
        </w:numPr>
        <w:rPr>
          <w:rStyle w:val="a3"/>
          <w:b w:val="0"/>
        </w:rPr>
      </w:pPr>
      <w:r w:rsidRPr="0081297F">
        <w:rPr>
          <w:rStyle w:val="a3"/>
          <w:b w:val="0"/>
        </w:rPr>
        <w:t>Антонову Светлану Евгеньевну;</w:t>
      </w:r>
    </w:p>
    <w:p w:rsidR="009A242C" w:rsidRPr="0081297F" w:rsidRDefault="009A242C" w:rsidP="009A242C">
      <w:pPr>
        <w:pStyle w:val="a4"/>
        <w:numPr>
          <w:ilvl w:val="0"/>
          <w:numId w:val="13"/>
        </w:numPr>
        <w:rPr>
          <w:b/>
        </w:rPr>
      </w:pPr>
      <w:r w:rsidRPr="0081297F">
        <w:rPr>
          <w:rStyle w:val="a3"/>
          <w:b w:val="0"/>
        </w:rPr>
        <w:t>Денисова Александра Владимировича.</w:t>
      </w:r>
    </w:p>
    <w:p w:rsidR="009A242C" w:rsidRPr="0081297F" w:rsidRDefault="009A242C" w:rsidP="009A242C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шестому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</w:t>
      </w:r>
      <w:r w:rsidR="00D75D30" w:rsidRPr="0081297F">
        <w:t>Утвердить новую редакцию Положение о Дисциплинарном комитете Партнерства, Положение об Экспертном совете Партнерства, Положение о Президиуме  Партнерства, Положение о членстве в Партнерстве, Положение о раскрытии информации Партнерстве.</w:t>
      </w:r>
    </w:p>
    <w:p w:rsidR="009A242C" w:rsidRPr="0081297F" w:rsidRDefault="009A242C" w:rsidP="009A242C">
      <w:pPr>
        <w:pStyle w:val="a4"/>
        <w:spacing w:before="0" w:beforeAutospacing="0" w:after="0" w:afterAutospacing="0"/>
        <w:ind w:left="357"/>
        <w:rPr>
          <w:rStyle w:val="a3"/>
          <w:u w:val="single"/>
        </w:rPr>
      </w:pPr>
    </w:p>
    <w:p w:rsidR="009A242C" w:rsidRPr="0081297F" w:rsidRDefault="009A242C" w:rsidP="009A242C">
      <w:pPr>
        <w:pStyle w:val="a4"/>
        <w:spacing w:before="0" w:beforeAutospacing="0" w:after="0" w:afterAutospacing="0"/>
        <w:ind w:left="357"/>
      </w:pPr>
      <w:r w:rsidRPr="0081297F">
        <w:rPr>
          <w:rStyle w:val="a3"/>
          <w:u w:val="single"/>
        </w:rPr>
        <w:t xml:space="preserve">По седьмому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Утвердить следующих лиц в качестве региональных представителей Партнерства:</w:t>
      </w:r>
    </w:p>
    <w:p w:rsidR="009A242C" w:rsidRPr="009A242C" w:rsidRDefault="009A242C" w:rsidP="009A242C">
      <w:pPr>
        <w:pStyle w:val="a4"/>
        <w:numPr>
          <w:ilvl w:val="0"/>
          <w:numId w:val="14"/>
        </w:numPr>
        <w:spacing w:before="0" w:beforeAutospacing="0" w:after="0" w:afterAutospacing="0"/>
        <w:rPr>
          <w:rStyle w:val="a3"/>
          <w:b w:val="0"/>
        </w:rPr>
      </w:pPr>
      <w:r w:rsidRPr="009A242C">
        <w:rPr>
          <w:rStyle w:val="a3"/>
          <w:b w:val="0"/>
        </w:rPr>
        <w:t>Дьяченко Олега Николаевича</w:t>
      </w:r>
      <w:r w:rsidR="00D75D30">
        <w:rPr>
          <w:rStyle w:val="a3"/>
          <w:b w:val="0"/>
        </w:rPr>
        <w:t>,</w:t>
      </w:r>
    </w:p>
    <w:p w:rsidR="009A242C" w:rsidRPr="009A242C" w:rsidRDefault="009A242C" w:rsidP="009A242C">
      <w:pPr>
        <w:pStyle w:val="a4"/>
        <w:numPr>
          <w:ilvl w:val="0"/>
          <w:numId w:val="14"/>
        </w:numPr>
        <w:spacing w:before="0" w:beforeAutospacing="0" w:after="0" w:afterAutospacing="0"/>
        <w:rPr>
          <w:rStyle w:val="a3"/>
          <w:b w:val="0"/>
        </w:rPr>
      </w:pPr>
      <w:proofErr w:type="spellStart"/>
      <w:r w:rsidRPr="009A242C">
        <w:rPr>
          <w:rStyle w:val="a3"/>
          <w:b w:val="0"/>
        </w:rPr>
        <w:t>Овчинникова</w:t>
      </w:r>
      <w:proofErr w:type="spellEnd"/>
      <w:r w:rsidRPr="009A242C">
        <w:rPr>
          <w:rStyle w:val="a3"/>
          <w:b w:val="0"/>
        </w:rPr>
        <w:t xml:space="preserve"> Игоря Анатольевича</w:t>
      </w:r>
      <w:r w:rsidR="00D75D30">
        <w:rPr>
          <w:rStyle w:val="a3"/>
          <w:b w:val="0"/>
        </w:rPr>
        <w:t>,</w:t>
      </w:r>
    </w:p>
    <w:p w:rsidR="009A242C" w:rsidRPr="009A242C" w:rsidRDefault="00D75D30" w:rsidP="009A242C">
      <w:pPr>
        <w:pStyle w:val="a4"/>
        <w:numPr>
          <w:ilvl w:val="0"/>
          <w:numId w:val="14"/>
        </w:numPr>
        <w:spacing w:before="0" w:beforeAutospacing="0" w:after="0" w:afterAutospacing="0"/>
        <w:rPr>
          <w:rStyle w:val="a3"/>
          <w:b w:val="0"/>
        </w:rPr>
      </w:pPr>
      <w:r>
        <w:rPr>
          <w:rStyle w:val="a3"/>
          <w:b w:val="0"/>
        </w:rPr>
        <w:t>Панкратьеву Елену Анатольевну,</w:t>
      </w:r>
    </w:p>
    <w:p w:rsidR="009A242C" w:rsidRPr="009A242C" w:rsidRDefault="009A242C" w:rsidP="009A242C">
      <w:pPr>
        <w:pStyle w:val="a4"/>
        <w:numPr>
          <w:ilvl w:val="0"/>
          <w:numId w:val="14"/>
        </w:numPr>
        <w:spacing w:before="0" w:beforeAutospacing="0" w:after="0" w:afterAutospacing="0"/>
        <w:rPr>
          <w:rStyle w:val="a3"/>
          <w:b w:val="0"/>
        </w:rPr>
      </w:pPr>
      <w:r w:rsidRPr="009A242C">
        <w:rPr>
          <w:rStyle w:val="a3"/>
          <w:b w:val="0"/>
        </w:rPr>
        <w:t>Макееву Марину Юрьевну</w:t>
      </w:r>
      <w:r w:rsidR="00D75D30">
        <w:rPr>
          <w:rStyle w:val="a3"/>
          <w:b w:val="0"/>
        </w:rPr>
        <w:t>,</w:t>
      </w:r>
    </w:p>
    <w:p w:rsidR="009A242C" w:rsidRPr="009A242C" w:rsidRDefault="009A242C" w:rsidP="009A242C">
      <w:pPr>
        <w:pStyle w:val="a4"/>
        <w:numPr>
          <w:ilvl w:val="0"/>
          <w:numId w:val="14"/>
        </w:numPr>
        <w:spacing w:before="0" w:beforeAutospacing="0" w:after="0" w:afterAutospacing="0"/>
        <w:rPr>
          <w:b/>
        </w:rPr>
      </w:pPr>
      <w:r w:rsidRPr="009A242C">
        <w:rPr>
          <w:rStyle w:val="a3"/>
          <w:b w:val="0"/>
        </w:rPr>
        <w:t>Раздьяконова Евгения Сергеевича</w:t>
      </w:r>
      <w:r w:rsidR="00D75D30">
        <w:rPr>
          <w:rStyle w:val="a3"/>
          <w:b w:val="0"/>
        </w:rPr>
        <w:t>.</w:t>
      </w:r>
    </w:p>
    <w:p w:rsidR="009A242C" w:rsidRPr="0081297F" w:rsidRDefault="009A242C" w:rsidP="009A242C">
      <w:pPr>
        <w:pStyle w:val="a4"/>
        <w:ind w:left="360"/>
      </w:pPr>
      <w:r w:rsidRPr="0081297F">
        <w:rPr>
          <w:rStyle w:val="a3"/>
          <w:u w:val="single"/>
        </w:rPr>
        <w:t xml:space="preserve">По восьмому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Утвердить представленную Генеральным директором Партнерства стратегию развития Партнерства.</w:t>
      </w:r>
    </w:p>
    <w:p w:rsidR="009A242C" w:rsidRPr="0081297F" w:rsidRDefault="009A242C" w:rsidP="009A242C">
      <w:pPr>
        <w:pStyle w:val="a4"/>
        <w:ind w:left="360"/>
        <w:rPr>
          <w:bCs/>
        </w:rPr>
      </w:pPr>
      <w:r w:rsidRPr="0081297F">
        <w:rPr>
          <w:rStyle w:val="a3"/>
          <w:u w:val="single"/>
        </w:rPr>
        <w:t xml:space="preserve">По девятому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На основании утвержденной Президиумом Партнерства кандидатуры на должность Генерального директора Партнерства избрать на должность Генерального директора Партнерства Шевцову Ирину Анатольевну. </w:t>
      </w:r>
    </w:p>
    <w:p w:rsidR="009A242C" w:rsidRPr="0081297F" w:rsidRDefault="009A242C" w:rsidP="009A242C">
      <w:pPr>
        <w:pStyle w:val="a4"/>
        <w:ind w:left="360"/>
        <w:rPr>
          <w:bCs/>
        </w:rPr>
      </w:pPr>
      <w:r w:rsidRPr="0081297F">
        <w:rPr>
          <w:rStyle w:val="a3"/>
          <w:u w:val="single"/>
        </w:rPr>
        <w:t xml:space="preserve">По десятому вопросу повестки дня: </w:t>
      </w:r>
      <w:r w:rsidRPr="0081297F">
        <w:br/>
      </w:r>
      <w:r w:rsidRPr="0081297F">
        <w:rPr>
          <w:rStyle w:val="a3"/>
        </w:rPr>
        <w:t>ПОСТАНОВИЛИ:</w:t>
      </w:r>
      <w:r w:rsidRPr="0081297F">
        <w:t xml:space="preserve"> Поручить генеральному директору Партнёрства провести сбор информации об условиях размещения средств компенсационного фонда Партнёрства и осуществить предварительное формирование требований для проведения торгов в форме конкурса по выбору управляющей компании.</w:t>
      </w:r>
    </w:p>
    <w:p w:rsidR="009A242C" w:rsidRPr="0081297F" w:rsidRDefault="009A242C" w:rsidP="009A242C">
      <w:pPr>
        <w:pStyle w:val="a4"/>
        <w:spacing w:before="0" w:beforeAutospacing="0" w:after="0" w:afterAutospacing="0"/>
      </w:pPr>
    </w:p>
    <w:p w:rsidR="009A242C" w:rsidRPr="0081297F" w:rsidRDefault="009A242C" w:rsidP="009A242C">
      <w:pPr>
        <w:ind w:left="360"/>
        <w:rPr>
          <w:sz w:val="24"/>
          <w:szCs w:val="24"/>
        </w:rPr>
      </w:pPr>
    </w:p>
    <w:tbl>
      <w:tblPr>
        <w:tblpPr w:leftFromText="180" w:rightFromText="180" w:horzAnchor="margin" w:tblpY="1036"/>
        <w:tblW w:w="9678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9A242C" w:rsidRPr="0081297F" w:rsidTr="00D75D30">
        <w:tc>
          <w:tcPr>
            <w:tcW w:w="2779" w:type="dxa"/>
          </w:tcPr>
          <w:p w:rsidR="00FC6CD4" w:rsidRDefault="00FC6CD4" w:rsidP="00FC6CD4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  <w:p w:rsidR="009A242C" w:rsidRPr="0081297F" w:rsidRDefault="009A242C" w:rsidP="00FC6CD4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9A242C" w:rsidRPr="00D75D30" w:rsidRDefault="009A242C" w:rsidP="00D75D30">
            <w:pPr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:rsidR="009A242C" w:rsidRPr="0081297F" w:rsidRDefault="009A242C" w:rsidP="00FC6CD4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FC6CD4" w:rsidRDefault="00FC6CD4" w:rsidP="00FC6CD4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9A242C" w:rsidRPr="0081297F" w:rsidRDefault="009A242C" w:rsidP="00FC6CD4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9A242C" w:rsidRPr="0081297F" w:rsidRDefault="009A242C" w:rsidP="00FC6CD4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  <w:p w:rsidR="009A242C" w:rsidRPr="0081297F" w:rsidRDefault="009A242C" w:rsidP="00D75D30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9A242C" w:rsidRPr="0081297F" w:rsidTr="00D75D30">
        <w:tc>
          <w:tcPr>
            <w:tcW w:w="2779" w:type="dxa"/>
          </w:tcPr>
          <w:p w:rsidR="009A242C" w:rsidRPr="0081297F" w:rsidRDefault="009A242C" w:rsidP="00FC6CD4">
            <w:pPr>
              <w:ind w:left="72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4812" w:type="dxa"/>
          </w:tcPr>
          <w:p w:rsidR="009A242C" w:rsidRPr="0081297F" w:rsidRDefault="009A242C" w:rsidP="00FC6CD4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7" w:type="dxa"/>
          </w:tcPr>
          <w:p w:rsidR="009A242C" w:rsidRPr="0081297F" w:rsidRDefault="00D75D30" w:rsidP="00FC6CD4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1297F">
              <w:rPr>
                <w:b/>
                <w:bCs/>
                <w:sz w:val="22"/>
                <w:szCs w:val="22"/>
              </w:rPr>
              <w:t>Царькова Е.Д.</w:t>
            </w:r>
          </w:p>
        </w:tc>
      </w:tr>
    </w:tbl>
    <w:p w:rsidR="009A242C" w:rsidRPr="0081297F" w:rsidRDefault="009A242C" w:rsidP="009A242C">
      <w:pPr>
        <w:jc w:val="both"/>
        <w:rPr>
          <w:b/>
          <w:bCs/>
          <w:sz w:val="24"/>
          <w:szCs w:val="24"/>
        </w:rPr>
      </w:pPr>
    </w:p>
    <w:p w:rsidR="009A242C" w:rsidRPr="0081297F" w:rsidRDefault="009A242C" w:rsidP="009A242C"/>
    <w:p w:rsidR="009A242C" w:rsidRPr="00816D53" w:rsidRDefault="009A242C" w:rsidP="00CB7AFE">
      <w:pPr>
        <w:ind w:left="360"/>
        <w:jc w:val="both"/>
        <w:rPr>
          <w:b/>
          <w:bCs/>
          <w:sz w:val="22"/>
          <w:szCs w:val="22"/>
        </w:rPr>
      </w:pPr>
    </w:p>
    <w:p w:rsidR="006B3B6B" w:rsidRDefault="006B3B6B" w:rsidP="0000303B">
      <w:pPr>
        <w:ind w:left="72"/>
        <w:jc w:val="right"/>
      </w:pPr>
    </w:p>
    <w:sectPr w:rsidR="006B3B6B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FD" w:rsidRDefault="00616AFD" w:rsidP="00616AFD">
      <w:r>
        <w:separator/>
      </w:r>
    </w:p>
  </w:endnote>
  <w:endnote w:type="continuationSeparator" w:id="0">
    <w:p w:rsidR="00616AFD" w:rsidRDefault="00616AFD" w:rsidP="006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FB" w:rsidRDefault="007737F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D4" w:rsidRPr="003D4156" w:rsidRDefault="00FC6CD4" w:rsidP="00FC6CD4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FC6CD4" w:rsidRDefault="00FC6CD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FB" w:rsidRDefault="007737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FD" w:rsidRDefault="00616AFD" w:rsidP="00616AFD">
      <w:r>
        <w:separator/>
      </w:r>
    </w:p>
  </w:footnote>
  <w:footnote w:type="continuationSeparator" w:id="0">
    <w:p w:rsidR="00616AFD" w:rsidRDefault="00616AFD" w:rsidP="0061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FB" w:rsidRDefault="007737F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FD" w:rsidRDefault="00616AFD" w:rsidP="00616AF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FD" w:rsidRPr="00FE2A16" w:rsidRDefault="00616AFD" w:rsidP="00616AFD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616AFD" w:rsidRPr="00A31376" w:rsidRDefault="00616AFD" w:rsidP="00616AFD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616AFD" w:rsidRDefault="00616AFD" w:rsidP="00616A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616AFD" w:rsidRPr="00FE2A16" w:rsidRDefault="00616AFD" w:rsidP="00616AFD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616AFD" w:rsidRPr="00A31376" w:rsidRDefault="00616AFD" w:rsidP="00616AFD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616AFD" w:rsidRDefault="00616AFD" w:rsidP="00616AF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FD" w:rsidRPr="009264C5" w:rsidRDefault="00616AFD" w:rsidP="00616AFD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616AFD" w:rsidRPr="009264C5" w:rsidRDefault="00616AFD" w:rsidP="00616AFD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616AFD" w:rsidRPr="009264C5" w:rsidRDefault="00616AFD" w:rsidP="00616AFD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616AFD" w:rsidRPr="009264C5" w:rsidRDefault="00616AFD" w:rsidP="00616AFD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AFD" w:rsidRDefault="00616AFD" w:rsidP="00616AFD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616AFD" w:rsidRPr="009264C5" w:rsidRDefault="00616AFD" w:rsidP="00616AFD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616AFD" w:rsidRDefault="00616AFD" w:rsidP="00616AF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616AFD" w:rsidRDefault="00616AFD" w:rsidP="00616AFD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616AFD" w:rsidRPr="009264C5" w:rsidRDefault="00616AFD" w:rsidP="00616AFD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616AFD" w:rsidRDefault="00616AFD" w:rsidP="00616AF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AFD" w:rsidRDefault="00616AF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FB" w:rsidRDefault="007737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4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2300A"/>
    <w:rsid w:val="00060DC8"/>
    <w:rsid w:val="000A2C66"/>
    <w:rsid w:val="00136842"/>
    <w:rsid w:val="00154FA8"/>
    <w:rsid w:val="00193EAD"/>
    <w:rsid w:val="00202424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365A"/>
    <w:rsid w:val="00412619"/>
    <w:rsid w:val="00425264"/>
    <w:rsid w:val="004C4D86"/>
    <w:rsid w:val="00536485"/>
    <w:rsid w:val="005F398F"/>
    <w:rsid w:val="006018A3"/>
    <w:rsid w:val="00602674"/>
    <w:rsid w:val="00616AFD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737FB"/>
    <w:rsid w:val="007B21A2"/>
    <w:rsid w:val="007B2E50"/>
    <w:rsid w:val="007E7432"/>
    <w:rsid w:val="00800887"/>
    <w:rsid w:val="00815945"/>
    <w:rsid w:val="00845F91"/>
    <w:rsid w:val="00896288"/>
    <w:rsid w:val="00902521"/>
    <w:rsid w:val="00944201"/>
    <w:rsid w:val="009479F4"/>
    <w:rsid w:val="00952CC1"/>
    <w:rsid w:val="00960182"/>
    <w:rsid w:val="00992FA8"/>
    <w:rsid w:val="009A242C"/>
    <w:rsid w:val="009B37B8"/>
    <w:rsid w:val="009C75A0"/>
    <w:rsid w:val="00A05F2F"/>
    <w:rsid w:val="00A4283D"/>
    <w:rsid w:val="00A450E2"/>
    <w:rsid w:val="00A47F65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73AF"/>
    <w:rsid w:val="00C74A8D"/>
    <w:rsid w:val="00C96445"/>
    <w:rsid w:val="00CB7AFE"/>
    <w:rsid w:val="00D02A60"/>
    <w:rsid w:val="00D3476C"/>
    <w:rsid w:val="00D75D30"/>
    <w:rsid w:val="00D80DBA"/>
    <w:rsid w:val="00DA462C"/>
    <w:rsid w:val="00DA4F2F"/>
    <w:rsid w:val="00E13D85"/>
    <w:rsid w:val="00E41FD6"/>
    <w:rsid w:val="00E87E08"/>
    <w:rsid w:val="00EA0C71"/>
    <w:rsid w:val="00EA1BB6"/>
    <w:rsid w:val="00EB30B4"/>
    <w:rsid w:val="00EF4B16"/>
    <w:rsid w:val="00F254C1"/>
    <w:rsid w:val="00F2636E"/>
    <w:rsid w:val="00F47086"/>
    <w:rsid w:val="00F9705A"/>
    <w:rsid w:val="00FC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16A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6A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FC6CD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16A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6A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FC6CD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2014-07-04T11:21:00Z</dcterms:created>
  <dcterms:modified xsi:type="dcterms:W3CDTF">2014-07-04T11:21:00Z</dcterms:modified>
</cp:coreProperties>
</file>