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32" w:rsidRDefault="00755132" w:rsidP="00385FFE">
      <w:pPr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ВЫПИСКА </w:t>
      </w:r>
      <w:proofErr w:type="gramStart"/>
      <w:r>
        <w:rPr>
          <w:b/>
          <w:bCs/>
          <w:sz w:val="24"/>
          <w:szCs w:val="24"/>
        </w:rPr>
        <w:t>ИЗ</w:t>
      </w:r>
      <w:proofErr w:type="gramEnd"/>
    </w:p>
    <w:p w:rsidR="00B96338" w:rsidRPr="008E6815" w:rsidRDefault="00755132" w:rsidP="00385FFE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</w:t>
      </w:r>
      <w:proofErr w:type="gramEnd"/>
      <w:r w:rsidR="00CB7AFE" w:rsidRPr="008E6815">
        <w:rPr>
          <w:b/>
          <w:bCs/>
          <w:sz w:val="24"/>
          <w:szCs w:val="24"/>
        </w:rPr>
        <w:t xml:space="preserve"> Р О Т О К О Л</w:t>
      </w:r>
      <w:r>
        <w:rPr>
          <w:b/>
          <w:bCs/>
          <w:sz w:val="24"/>
          <w:szCs w:val="24"/>
        </w:rPr>
        <w:t>А</w:t>
      </w:r>
      <w:r w:rsidR="00CB7AFE" w:rsidRPr="008E6815">
        <w:rPr>
          <w:b/>
          <w:bCs/>
          <w:sz w:val="24"/>
          <w:szCs w:val="24"/>
        </w:rPr>
        <w:t xml:space="preserve">   № </w:t>
      </w:r>
      <w:r w:rsidR="00B96338" w:rsidRPr="008E6815">
        <w:rPr>
          <w:b/>
          <w:bCs/>
          <w:sz w:val="24"/>
          <w:szCs w:val="24"/>
        </w:rPr>
        <w:t xml:space="preserve"> </w:t>
      </w:r>
      <w:r w:rsidR="00285F98" w:rsidRPr="008E6815">
        <w:rPr>
          <w:b/>
          <w:bCs/>
          <w:sz w:val="24"/>
          <w:szCs w:val="24"/>
        </w:rPr>
        <w:t>1</w:t>
      </w:r>
      <w:r w:rsidR="00364884" w:rsidRPr="008E6815">
        <w:rPr>
          <w:b/>
          <w:bCs/>
          <w:sz w:val="24"/>
          <w:szCs w:val="24"/>
        </w:rPr>
        <w:t>2</w:t>
      </w:r>
      <w:r w:rsidR="00066F2A" w:rsidRPr="008E6815">
        <w:rPr>
          <w:b/>
          <w:bCs/>
          <w:sz w:val="24"/>
          <w:szCs w:val="24"/>
        </w:rPr>
        <w:t>.</w:t>
      </w:r>
      <w:r w:rsidR="00AC5BE0" w:rsidRPr="008E6815">
        <w:rPr>
          <w:b/>
          <w:bCs/>
          <w:sz w:val="24"/>
          <w:szCs w:val="24"/>
        </w:rPr>
        <w:t xml:space="preserve"> </w:t>
      </w:r>
    </w:p>
    <w:p w:rsidR="00CB7AFE" w:rsidRPr="008E6815" w:rsidRDefault="00CB7AFE" w:rsidP="00385FFE">
      <w:pPr>
        <w:jc w:val="center"/>
        <w:rPr>
          <w:b/>
          <w:bCs/>
          <w:sz w:val="24"/>
          <w:szCs w:val="24"/>
        </w:rPr>
      </w:pPr>
      <w:r w:rsidRPr="008E6815">
        <w:rPr>
          <w:b/>
          <w:bCs/>
          <w:sz w:val="24"/>
          <w:szCs w:val="24"/>
        </w:rPr>
        <w:t>ОБЩЕГО СОБРАНИ</w:t>
      </w:r>
      <w:r w:rsidRPr="008E6815">
        <w:rPr>
          <w:b/>
          <w:bCs/>
          <w:caps/>
          <w:smallCaps/>
          <w:sz w:val="24"/>
          <w:szCs w:val="24"/>
        </w:rPr>
        <w:t xml:space="preserve">Я </w:t>
      </w:r>
      <w:r w:rsidRPr="008E6815">
        <w:rPr>
          <w:b/>
          <w:bCs/>
          <w:sz w:val="24"/>
          <w:szCs w:val="24"/>
        </w:rPr>
        <w:t>ЧЛЕНОВ</w:t>
      </w:r>
    </w:p>
    <w:p w:rsidR="00CB7AFE" w:rsidRPr="008E6815" w:rsidRDefault="00CB7AFE" w:rsidP="00385FFE">
      <w:pPr>
        <w:jc w:val="center"/>
        <w:rPr>
          <w:b/>
          <w:bCs/>
          <w:sz w:val="24"/>
          <w:szCs w:val="24"/>
        </w:rPr>
      </w:pPr>
      <w:r w:rsidRPr="008E6815">
        <w:rPr>
          <w:b/>
          <w:bCs/>
          <w:sz w:val="24"/>
          <w:szCs w:val="24"/>
        </w:rPr>
        <w:t xml:space="preserve"> НЕКОМЕРЧЕСКОГО ПАРТНЕРСТВА</w:t>
      </w:r>
      <w:r w:rsidR="00ED7C25" w:rsidRPr="008E6815">
        <w:rPr>
          <w:b/>
          <w:bCs/>
          <w:sz w:val="24"/>
          <w:szCs w:val="24"/>
        </w:rPr>
        <w:t xml:space="preserve"> САМОРЕГУЛИРУЕМОЙ ОРГАНИЗАЦИИ</w:t>
      </w:r>
    </w:p>
    <w:p w:rsidR="00CB7AFE" w:rsidRPr="008E6815" w:rsidRDefault="00CB7AFE" w:rsidP="00385FFE">
      <w:pPr>
        <w:jc w:val="center"/>
        <w:rPr>
          <w:b/>
          <w:bCs/>
          <w:sz w:val="24"/>
          <w:szCs w:val="24"/>
        </w:rPr>
      </w:pPr>
      <w:r w:rsidRPr="008E6815">
        <w:rPr>
          <w:b/>
          <w:bCs/>
          <w:sz w:val="24"/>
          <w:szCs w:val="24"/>
        </w:rPr>
        <w:t>«Деловой Союз Оценщиков»</w:t>
      </w:r>
    </w:p>
    <w:p w:rsidR="00CB7AFE" w:rsidRPr="008E6815" w:rsidRDefault="00CB7AFE" w:rsidP="00385FFE">
      <w:pPr>
        <w:jc w:val="center"/>
        <w:rPr>
          <w:b/>
          <w:bCs/>
          <w:sz w:val="28"/>
          <w:szCs w:val="28"/>
        </w:rPr>
      </w:pPr>
    </w:p>
    <w:p w:rsidR="00CB7AFE" w:rsidRPr="008E6815" w:rsidRDefault="00CB7AFE" w:rsidP="00385FFE">
      <w:pPr>
        <w:pStyle w:val="a4"/>
        <w:rPr>
          <w:rStyle w:val="a3"/>
          <w:b w:val="0"/>
          <w:bCs w:val="0"/>
        </w:rPr>
      </w:pPr>
      <w:r w:rsidRPr="008E6815">
        <w:rPr>
          <w:rStyle w:val="a3"/>
          <w:b w:val="0"/>
        </w:rPr>
        <w:t xml:space="preserve">Дата проведения собрания – </w:t>
      </w:r>
      <w:r w:rsidR="00364884" w:rsidRPr="008E6815">
        <w:rPr>
          <w:rStyle w:val="a3"/>
          <w:b w:val="0"/>
        </w:rPr>
        <w:t>19</w:t>
      </w:r>
      <w:r w:rsidRPr="008E6815">
        <w:rPr>
          <w:rStyle w:val="a3"/>
          <w:b w:val="0"/>
        </w:rPr>
        <w:t xml:space="preserve"> </w:t>
      </w:r>
      <w:r w:rsidR="006861E4" w:rsidRPr="008E6815">
        <w:rPr>
          <w:rStyle w:val="a3"/>
          <w:b w:val="0"/>
        </w:rPr>
        <w:t>июня</w:t>
      </w:r>
      <w:r w:rsidRPr="008E6815">
        <w:rPr>
          <w:rStyle w:val="a3"/>
          <w:b w:val="0"/>
        </w:rPr>
        <w:t xml:space="preserve"> 201</w:t>
      </w:r>
      <w:r w:rsidR="00364884" w:rsidRPr="008E6815">
        <w:rPr>
          <w:rStyle w:val="a3"/>
          <w:b w:val="0"/>
        </w:rPr>
        <w:t>5</w:t>
      </w:r>
      <w:r w:rsidRPr="008E6815">
        <w:rPr>
          <w:rStyle w:val="a3"/>
          <w:b w:val="0"/>
        </w:rPr>
        <w:t xml:space="preserve"> г.</w:t>
      </w:r>
    </w:p>
    <w:p w:rsidR="00CB7AFE" w:rsidRPr="008E6815" w:rsidRDefault="00CB7AFE" w:rsidP="00385FFE">
      <w:pPr>
        <w:pStyle w:val="a4"/>
        <w:rPr>
          <w:rStyle w:val="a3"/>
          <w:b w:val="0"/>
          <w:bCs w:val="0"/>
        </w:rPr>
      </w:pPr>
      <w:r w:rsidRPr="008E6815">
        <w:rPr>
          <w:rStyle w:val="a3"/>
          <w:b w:val="0"/>
        </w:rPr>
        <w:t xml:space="preserve">Место проведения собрания – </w:t>
      </w:r>
      <w:r w:rsidR="00ED7C25" w:rsidRPr="008E6815">
        <w:rPr>
          <w:rStyle w:val="a3"/>
          <w:b w:val="0"/>
        </w:rPr>
        <w:t xml:space="preserve">РФ, </w:t>
      </w:r>
      <w:r w:rsidRPr="008E6815">
        <w:rPr>
          <w:rStyle w:val="a3"/>
          <w:b w:val="0"/>
        </w:rPr>
        <w:t>г.</w:t>
      </w:r>
      <w:r w:rsidR="00662874" w:rsidRPr="008E6815">
        <w:rPr>
          <w:rStyle w:val="a3"/>
          <w:b w:val="0"/>
        </w:rPr>
        <w:t xml:space="preserve"> Москва</w:t>
      </w:r>
      <w:r w:rsidR="00ED7C25" w:rsidRPr="008E6815">
        <w:rPr>
          <w:rStyle w:val="a3"/>
          <w:b w:val="0"/>
        </w:rPr>
        <w:t xml:space="preserve">, </w:t>
      </w:r>
      <w:r w:rsidR="00364884" w:rsidRPr="008E6815">
        <w:rPr>
          <w:rStyle w:val="a3"/>
          <w:b w:val="0"/>
        </w:rPr>
        <w:t>проезд Березовой Рощи, д.12</w:t>
      </w:r>
    </w:p>
    <w:p w:rsidR="00CB7AFE" w:rsidRPr="008E6815" w:rsidRDefault="00CB7AFE" w:rsidP="00385FFE">
      <w:pPr>
        <w:jc w:val="both"/>
        <w:rPr>
          <w:sz w:val="22"/>
          <w:szCs w:val="22"/>
        </w:rPr>
      </w:pPr>
    </w:p>
    <w:p w:rsidR="00CB7AFE" w:rsidRPr="008E6815" w:rsidRDefault="00CB7AFE" w:rsidP="00385FFE">
      <w:pPr>
        <w:rPr>
          <w:rStyle w:val="a3"/>
          <w:b w:val="0"/>
          <w:bCs w:val="0"/>
          <w:sz w:val="24"/>
          <w:szCs w:val="24"/>
        </w:rPr>
      </w:pPr>
      <w:r w:rsidRPr="008E6815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8E6815" w:rsidRDefault="00CB7AFE" w:rsidP="00385FFE"/>
    <w:p w:rsidR="007B7552" w:rsidRPr="008E6815" w:rsidRDefault="007B7552" w:rsidP="00680A31"/>
    <w:p w:rsidR="007B7552" w:rsidRPr="008E6815" w:rsidRDefault="007B7552" w:rsidP="00385FFE">
      <w:pPr>
        <w:jc w:val="both"/>
        <w:rPr>
          <w:b/>
          <w:bCs/>
          <w:sz w:val="22"/>
          <w:szCs w:val="22"/>
        </w:rPr>
      </w:pPr>
      <w:r w:rsidRPr="008E6815">
        <w:rPr>
          <w:b/>
          <w:bCs/>
          <w:sz w:val="22"/>
          <w:szCs w:val="22"/>
        </w:rPr>
        <w:t>ОРГАНИЗАЦИОННЫЕ ВОПРОСЫ СОБРАНИЯ:</w:t>
      </w:r>
    </w:p>
    <w:p w:rsidR="007B7552" w:rsidRPr="008E6815" w:rsidRDefault="007B7552" w:rsidP="00385FFE">
      <w:pPr>
        <w:numPr>
          <w:ilvl w:val="1"/>
          <w:numId w:val="2"/>
        </w:numPr>
        <w:tabs>
          <w:tab w:val="clear" w:pos="1440"/>
          <w:tab w:val="num" w:pos="720"/>
        </w:tabs>
        <w:spacing w:before="100" w:beforeAutospacing="1" w:after="100" w:afterAutospacing="1"/>
        <w:ind w:left="0"/>
        <w:jc w:val="both"/>
        <w:rPr>
          <w:sz w:val="24"/>
          <w:szCs w:val="24"/>
        </w:rPr>
      </w:pPr>
      <w:r w:rsidRPr="008E6815">
        <w:rPr>
          <w:sz w:val="24"/>
          <w:szCs w:val="24"/>
        </w:rPr>
        <w:t xml:space="preserve">Выборы Председателя и назначение Секретаря собрания членов Некоммерческого партнерства </w:t>
      </w:r>
      <w:r w:rsidRPr="008E6815">
        <w:rPr>
          <w:bCs/>
          <w:sz w:val="24"/>
          <w:szCs w:val="24"/>
        </w:rPr>
        <w:t>саморегулируемой организации</w:t>
      </w:r>
      <w:r w:rsidRPr="008E6815">
        <w:rPr>
          <w:sz w:val="24"/>
          <w:szCs w:val="24"/>
        </w:rPr>
        <w:t xml:space="preserve"> «Деловой Союз Оценщиков» (далее Партнерство);</w:t>
      </w:r>
    </w:p>
    <w:p w:rsidR="008A60B6" w:rsidRPr="008E6815" w:rsidRDefault="008A60B6" w:rsidP="00385FFE">
      <w:pPr>
        <w:pStyle w:val="a4"/>
        <w:rPr>
          <w:rStyle w:val="a3"/>
          <w:b w:val="0"/>
        </w:rPr>
      </w:pPr>
      <w:r w:rsidRPr="008E6815">
        <w:rPr>
          <w:rStyle w:val="a3"/>
        </w:rPr>
        <w:t xml:space="preserve">ПОСТАНОВИЛИ: </w:t>
      </w:r>
      <w:r w:rsidRPr="008E6815">
        <w:rPr>
          <w:rStyle w:val="a3"/>
          <w:b w:val="0"/>
        </w:rPr>
        <w:t>Избрать Председателем общего собрания членов</w:t>
      </w:r>
      <w:r w:rsidRPr="008E6815">
        <w:rPr>
          <w:b/>
        </w:rPr>
        <w:t xml:space="preserve"> </w:t>
      </w:r>
      <w:r w:rsidRPr="008E6815">
        <w:rPr>
          <w:rStyle w:val="a3"/>
          <w:b w:val="0"/>
        </w:rPr>
        <w:t>Партнерства -</w:t>
      </w:r>
      <w:r w:rsidRPr="008E6815">
        <w:t xml:space="preserve"> Шевцову Ирину Анатольевну</w:t>
      </w:r>
      <w:r w:rsidRPr="008E6815">
        <w:rPr>
          <w:rStyle w:val="a3"/>
          <w:b w:val="0"/>
        </w:rPr>
        <w:t>; Назначить Секретарем общего собрания членов</w:t>
      </w:r>
      <w:r w:rsidRPr="008E6815">
        <w:rPr>
          <w:b/>
        </w:rPr>
        <w:t xml:space="preserve"> </w:t>
      </w:r>
      <w:r w:rsidRPr="008E6815">
        <w:rPr>
          <w:rStyle w:val="a3"/>
          <w:b w:val="0"/>
        </w:rPr>
        <w:t xml:space="preserve">Партнерства </w:t>
      </w:r>
      <w:proofErr w:type="gramStart"/>
      <w:r w:rsidRPr="008E6815">
        <w:rPr>
          <w:rStyle w:val="a3"/>
          <w:b w:val="0"/>
        </w:rPr>
        <w:t>–</w:t>
      </w:r>
      <w:proofErr w:type="spellStart"/>
      <w:r w:rsidR="00755132">
        <w:rPr>
          <w:rStyle w:val="a3"/>
          <w:b w:val="0"/>
        </w:rPr>
        <w:t>Н</w:t>
      </w:r>
      <w:proofErr w:type="gramEnd"/>
      <w:r w:rsidR="00755132">
        <w:rPr>
          <w:rStyle w:val="a3"/>
          <w:b w:val="0"/>
        </w:rPr>
        <w:t>асибулину</w:t>
      </w:r>
      <w:proofErr w:type="spellEnd"/>
      <w:r w:rsidR="00755132">
        <w:rPr>
          <w:rStyle w:val="a3"/>
          <w:b w:val="0"/>
        </w:rPr>
        <w:t xml:space="preserve"> Динару </w:t>
      </w:r>
      <w:proofErr w:type="spellStart"/>
      <w:r w:rsidR="00755132">
        <w:rPr>
          <w:rStyle w:val="a3"/>
          <w:b w:val="0"/>
        </w:rPr>
        <w:t>Мансуровну</w:t>
      </w:r>
      <w:proofErr w:type="spellEnd"/>
      <w:r w:rsidRPr="008E6815">
        <w:rPr>
          <w:rStyle w:val="a3"/>
          <w:b w:val="0"/>
        </w:rPr>
        <w:t>.</w:t>
      </w:r>
    </w:p>
    <w:p w:rsidR="007B7552" w:rsidRPr="008E6815" w:rsidRDefault="007B7552" w:rsidP="00445347">
      <w:pPr>
        <w:numPr>
          <w:ilvl w:val="1"/>
          <w:numId w:val="2"/>
        </w:numPr>
        <w:tabs>
          <w:tab w:val="clear" w:pos="1440"/>
          <w:tab w:val="num" w:pos="720"/>
        </w:tabs>
        <w:spacing w:after="120"/>
        <w:ind w:left="0" w:hanging="357"/>
        <w:jc w:val="both"/>
        <w:rPr>
          <w:sz w:val="24"/>
          <w:szCs w:val="24"/>
        </w:rPr>
      </w:pPr>
      <w:r w:rsidRPr="008E6815">
        <w:rPr>
          <w:sz w:val="24"/>
          <w:szCs w:val="24"/>
        </w:rPr>
        <w:t>Утверждение повестки дня общего собрания членов;</w:t>
      </w:r>
    </w:p>
    <w:p w:rsidR="008A60B6" w:rsidRPr="008E6815" w:rsidRDefault="008A60B6" w:rsidP="00445347">
      <w:pPr>
        <w:pStyle w:val="a4"/>
        <w:spacing w:before="0" w:beforeAutospacing="0" w:after="0" w:afterAutospacing="0"/>
      </w:pPr>
      <w:r w:rsidRPr="008E6815">
        <w:rPr>
          <w:rStyle w:val="a3"/>
        </w:rPr>
        <w:t xml:space="preserve">ПОСТАНОВИЛИ: </w:t>
      </w:r>
      <w:r w:rsidRPr="008E6815">
        <w:t xml:space="preserve">Утвердить повестку дня общего собрания Партнерства; </w:t>
      </w:r>
    </w:p>
    <w:p w:rsidR="00CB7AFE" w:rsidRPr="008E6815" w:rsidRDefault="00CB7AFE" w:rsidP="00445347"/>
    <w:p w:rsidR="00CB7AFE" w:rsidRPr="008E6815" w:rsidRDefault="00CB7AFE" w:rsidP="00385FFE">
      <w:pPr>
        <w:jc w:val="both"/>
        <w:rPr>
          <w:b/>
          <w:bCs/>
          <w:sz w:val="22"/>
          <w:szCs w:val="22"/>
        </w:rPr>
      </w:pPr>
      <w:r w:rsidRPr="008E6815">
        <w:rPr>
          <w:b/>
          <w:bCs/>
          <w:sz w:val="22"/>
          <w:szCs w:val="22"/>
        </w:rPr>
        <w:t>ПОВЕСТКА ДНЯ:</w:t>
      </w:r>
    </w:p>
    <w:p w:rsidR="00364884" w:rsidRPr="008E6815" w:rsidRDefault="00364884" w:rsidP="00385FFE">
      <w:pPr>
        <w:jc w:val="both"/>
        <w:rPr>
          <w:b/>
          <w:bCs/>
          <w:sz w:val="22"/>
          <w:szCs w:val="22"/>
        </w:rPr>
      </w:pPr>
    </w:p>
    <w:p w:rsidR="00CB6B39" w:rsidRPr="008E6815" w:rsidRDefault="00364884" w:rsidP="00445347">
      <w:pPr>
        <w:pStyle w:val="a4"/>
        <w:spacing w:before="0" w:beforeAutospacing="0" w:after="120" w:afterAutospacing="0"/>
      </w:pPr>
      <w:r w:rsidRPr="008E6815">
        <w:t>1. Подведение итогов работы Партнерства за 2014 год;</w:t>
      </w:r>
      <w:r w:rsidRPr="008E6815">
        <w:br/>
        <w:t>2. Утверждение приоритетных направлений деятельности Партнерства;</w:t>
      </w:r>
      <w:r w:rsidRPr="008E6815">
        <w:br/>
        <w:t>3. Избрание и утверждение кандидатов в состав органов Партнерства;</w:t>
      </w:r>
      <w:r w:rsidRPr="008E6815">
        <w:br/>
        <w:t>4. Избрание и утверждение кандидатов в состав Экспертного Совета Партнерства;</w:t>
      </w:r>
      <w:r w:rsidRPr="008E6815">
        <w:br/>
        <w:t>5. Изменение внутрикорпоративных документов (положение о членстве, положение о дисциплинарном комитете, положение о комитете по контролю, положение о раскрытии информации);</w:t>
      </w:r>
      <w:r w:rsidRPr="008E6815">
        <w:br/>
        <w:t>6. Утверждение годовой отчетности за 2014 год;</w:t>
      </w:r>
      <w:r w:rsidRPr="008E6815">
        <w:br/>
        <w:t>7. Утверждение финансового плана Партнерства на 2015 год;</w:t>
      </w:r>
      <w:r w:rsidRPr="008E6815">
        <w:br/>
        <w:t>8. Разное.</w:t>
      </w:r>
    </w:p>
    <w:p w:rsidR="00755132" w:rsidRDefault="00CB7AFE" w:rsidP="00445347">
      <w:pPr>
        <w:pStyle w:val="a4"/>
        <w:spacing w:before="0" w:beforeAutospacing="0" w:after="120" w:afterAutospacing="0"/>
        <w:rPr>
          <w:rStyle w:val="a3"/>
        </w:rPr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первому </w:t>
      </w:r>
      <w:r w:rsidRPr="008E6815">
        <w:rPr>
          <w:rStyle w:val="a3"/>
          <w:u w:val="single"/>
        </w:rPr>
        <w:t xml:space="preserve">вопросу повестки дня: </w:t>
      </w:r>
      <w:r w:rsidRPr="008E6815">
        <w:br/>
      </w:r>
    </w:p>
    <w:p w:rsidR="00B03895" w:rsidRPr="008E6815" w:rsidRDefault="00CB7AFE" w:rsidP="00445347">
      <w:pPr>
        <w:pStyle w:val="a4"/>
        <w:spacing w:before="0" w:beforeAutospacing="0" w:after="120" w:afterAutospacing="0"/>
      </w:pPr>
      <w:r w:rsidRPr="008E6815">
        <w:rPr>
          <w:rStyle w:val="a3"/>
        </w:rPr>
        <w:t xml:space="preserve">ПОСТАНОВИЛИ: </w:t>
      </w:r>
      <w:r w:rsidR="00B03895" w:rsidRPr="008E6815">
        <w:t>На основании предварительного утвержденного отчета Президиумом Партнерства о результатах финансово-хозяйственной и организационной деятельности Партнерства Генерального директора Партнерства принять и утвердить отчет Генерального директора Партнерства о результатах финансово-хозяйственной и организаци</w:t>
      </w:r>
      <w:r w:rsidR="00F45CE6">
        <w:t>онной деятельности Партнерства.</w:t>
      </w:r>
    </w:p>
    <w:p w:rsidR="000C7C7B" w:rsidRPr="008E6815" w:rsidRDefault="00CB7AFE" w:rsidP="00445347">
      <w:pPr>
        <w:pStyle w:val="a4"/>
        <w:spacing w:before="0" w:beforeAutospacing="0" w:after="120" w:afterAutospacing="0"/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второму </w:t>
      </w:r>
      <w:r w:rsidRPr="008E6815">
        <w:rPr>
          <w:rStyle w:val="a3"/>
          <w:u w:val="single"/>
        </w:rPr>
        <w:t xml:space="preserve">вопросу повестки дня: </w:t>
      </w:r>
      <w:r w:rsidRPr="008E6815">
        <w:br/>
      </w:r>
      <w:r w:rsidRPr="008E6815">
        <w:br/>
      </w:r>
      <w:r w:rsidRPr="008E6815">
        <w:rPr>
          <w:rStyle w:val="a3"/>
        </w:rPr>
        <w:t>ПОСТАНОВИЛИ:</w:t>
      </w:r>
      <w:r w:rsidRPr="008E6815">
        <w:t xml:space="preserve"> </w:t>
      </w:r>
      <w:r w:rsidR="000C7C7B" w:rsidRPr="008E6815">
        <w:t xml:space="preserve">Утвердить в качестве </w:t>
      </w:r>
      <w:proofErr w:type="gramStart"/>
      <w:r w:rsidR="000C7C7B" w:rsidRPr="008E6815">
        <w:t>приоритетных</w:t>
      </w:r>
      <w:proofErr w:type="gramEnd"/>
      <w:r w:rsidR="005311A7" w:rsidRPr="008E6815">
        <w:t>,</w:t>
      </w:r>
      <w:r w:rsidR="000C7C7B" w:rsidRPr="008E6815">
        <w:t xml:space="preserve"> следующие направления деятельности Партнерства: </w:t>
      </w:r>
    </w:p>
    <w:p w:rsidR="00364884" w:rsidRPr="008E6815" w:rsidRDefault="00364884" w:rsidP="005311A7">
      <w:pPr>
        <w:pStyle w:val="a4"/>
        <w:spacing w:before="0" w:beforeAutospacing="0" w:after="0" w:afterAutospacing="0"/>
        <w:ind w:left="708" w:hanging="708"/>
      </w:pPr>
      <w:r w:rsidRPr="008E6815">
        <w:lastRenderedPageBreak/>
        <w:t>•</w:t>
      </w:r>
      <w:r w:rsidRPr="008E6815">
        <w:tab/>
      </w:r>
      <w:r w:rsidR="0095214E" w:rsidRPr="008E6815">
        <w:t xml:space="preserve">Деятельность в интересах оценщиков-членов Партнерства, </w:t>
      </w:r>
      <w:r w:rsidRPr="008E6815">
        <w:t>в случае введения профессиональный стандарта «Специалист  в оценочной деятельности»;</w:t>
      </w:r>
    </w:p>
    <w:p w:rsidR="00364884" w:rsidRPr="008E6815" w:rsidRDefault="00364884" w:rsidP="0095214E">
      <w:pPr>
        <w:pStyle w:val="a4"/>
        <w:spacing w:before="0" w:beforeAutospacing="0" w:after="0" w:afterAutospacing="0"/>
        <w:ind w:left="708" w:hanging="708"/>
      </w:pPr>
      <w:r w:rsidRPr="008E6815">
        <w:t>•</w:t>
      </w:r>
      <w:r w:rsidRPr="008E6815">
        <w:tab/>
        <w:t xml:space="preserve">Экспертное сопровождение проектов по </w:t>
      </w:r>
      <w:r w:rsidR="005311A7" w:rsidRPr="008E6815">
        <w:t xml:space="preserve">установлению в качестве кадастровой стоимости </w:t>
      </w:r>
      <w:proofErr w:type="gramStart"/>
      <w:r w:rsidR="005311A7" w:rsidRPr="008E6815">
        <w:t>-о</w:t>
      </w:r>
      <w:proofErr w:type="gramEnd"/>
      <w:r w:rsidR="005311A7" w:rsidRPr="008E6815">
        <w:t>бъективной рыночной стоимости объектов недвижимости</w:t>
      </w:r>
      <w:r w:rsidRPr="008E6815">
        <w:t>;</w:t>
      </w:r>
    </w:p>
    <w:p w:rsidR="00364884" w:rsidRPr="008E6815" w:rsidRDefault="00364884" w:rsidP="0095214E">
      <w:pPr>
        <w:pStyle w:val="a4"/>
        <w:spacing w:before="0" w:beforeAutospacing="0" w:after="0" w:afterAutospacing="0"/>
        <w:ind w:left="708" w:hanging="708"/>
      </w:pPr>
      <w:r w:rsidRPr="008E6815">
        <w:t>•</w:t>
      </w:r>
      <w:r w:rsidRPr="008E6815">
        <w:tab/>
        <w:t>Защита  отраслевых интересов в Рабочих группах АСИ и Совета по оценочной деятельности при Минэкономразвития России;</w:t>
      </w:r>
    </w:p>
    <w:p w:rsidR="00364884" w:rsidRPr="008E6815" w:rsidRDefault="00364884" w:rsidP="005311A7">
      <w:pPr>
        <w:pStyle w:val="a4"/>
        <w:spacing w:before="0" w:beforeAutospacing="0" w:after="0" w:afterAutospacing="0"/>
        <w:ind w:left="705" w:hanging="705"/>
      </w:pPr>
      <w:r w:rsidRPr="008E6815">
        <w:t>•</w:t>
      </w:r>
      <w:r w:rsidRPr="008E6815">
        <w:tab/>
        <w:t>Поддержка деятельности Ассоциации «Объединение саморегулируемых организаций оценщиков»;</w:t>
      </w:r>
    </w:p>
    <w:p w:rsidR="00364884" w:rsidRPr="008E6815" w:rsidRDefault="00364884" w:rsidP="00385FFE">
      <w:pPr>
        <w:pStyle w:val="a4"/>
        <w:spacing w:before="0" w:beforeAutospacing="0" w:after="0" w:afterAutospacing="0"/>
      </w:pPr>
      <w:r w:rsidRPr="008E6815">
        <w:t>•</w:t>
      </w:r>
      <w:r w:rsidRPr="008E6815">
        <w:tab/>
        <w:t>Участие в организации IV Всероссийского оценочного Форума;</w:t>
      </w:r>
    </w:p>
    <w:p w:rsidR="00364884" w:rsidRPr="008E6815" w:rsidRDefault="00364884" w:rsidP="00385FFE">
      <w:pPr>
        <w:pStyle w:val="a4"/>
        <w:spacing w:before="0" w:beforeAutospacing="0" w:after="0" w:afterAutospacing="0"/>
      </w:pPr>
      <w:r w:rsidRPr="008E6815">
        <w:t>•</w:t>
      </w:r>
      <w:r w:rsidRPr="008E6815">
        <w:tab/>
        <w:t>Издания отраслевого журнала «</w:t>
      </w:r>
      <w:proofErr w:type="gramStart"/>
      <w:r w:rsidRPr="008E6815">
        <w:t>Я-оценщик</w:t>
      </w:r>
      <w:proofErr w:type="gramEnd"/>
      <w:r w:rsidRPr="008E6815">
        <w:t>»;</w:t>
      </w:r>
    </w:p>
    <w:p w:rsidR="007F4CE1" w:rsidRPr="008E6815" w:rsidRDefault="00364884" w:rsidP="005311A7">
      <w:pPr>
        <w:pStyle w:val="a4"/>
        <w:spacing w:before="0" w:beforeAutospacing="0" w:after="120" w:afterAutospacing="0"/>
        <w:ind w:left="705" w:hanging="705"/>
      </w:pPr>
      <w:r w:rsidRPr="008E6815">
        <w:t>•</w:t>
      </w:r>
      <w:r w:rsidRPr="008E6815">
        <w:tab/>
        <w:t xml:space="preserve">Утверждение нового концептуального направления «Ценим Россию» в </w:t>
      </w:r>
      <w:r w:rsidR="00576663" w:rsidRPr="008E6815">
        <w:t>позиционировании</w:t>
      </w:r>
      <w:r w:rsidRPr="008E6815">
        <w:t xml:space="preserve"> НП СРО «ДСО».</w:t>
      </w:r>
    </w:p>
    <w:p w:rsidR="001C26B0" w:rsidRPr="008E6815" w:rsidRDefault="00B52161" w:rsidP="00445347">
      <w:pPr>
        <w:pStyle w:val="a4"/>
        <w:spacing w:before="0" w:beforeAutospacing="0" w:after="120" w:afterAutospacing="0"/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третьему </w:t>
      </w:r>
      <w:r w:rsidRPr="008E6815">
        <w:rPr>
          <w:rStyle w:val="a3"/>
          <w:u w:val="single"/>
        </w:rPr>
        <w:t xml:space="preserve">вопросу повестки дня: </w:t>
      </w:r>
      <w:r w:rsidRPr="008E6815">
        <w:br/>
      </w:r>
      <w:r w:rsidRPr="008E6815">
        <w:br/>
      </w:r>
      <w:r w:rsidRPr="008E6815">
        <w:rPr>
          <w:rStyle w:val="a3"/>
        </w:rPr>
        <w:t>ПОСТАНОВИЛИ:</w:t>
      </w:r>
      <w:r w:rsidRPr="008E6815">
        <w:t xml:space="preserve"> </w:t>
      </w:r>
      <w:r w:rsidR="0067597C" w:rsidRPr="008E6815">
        <w:t xml:space="preserve"> </w:t>
      </w:r>
      <w:r w:rsidR="005311A7" w:rsidRPr="008E6815">
        <w:t>Избрать следующих лиц</w:t>
      </w:r>
      <w:proofErr w:type="gramStart"/>
      <w:r w:rsidR="005311A7" w:rsidRPr="008E6815">
        <w:t xml:space="preserve"> </w:t>
      </w:r>
      <w:r w:rsidR="001C26B0" w:rsidRPr="008E6815">
        <w:t>:</w:t>
      </w:r>
      <w:proofErr w:type="gramEnd"/>
    </w:p>
    <w:p w:rsidR="00385FFE" w:rsidRDefault="00385FFE" w:rsidP="00445347">
      <w:pPr>
        <w:pStyle w:val="a4"/>
        <w:spacing w:before="0" w:beforeAutospacing="0" w:after="120" w:afterAutospacing="0"/>
        <w:rPr>
          <w:rStyle w:val="a3"/>
          <w:b w:val="0"/>
        </w:rPr>
      </w:pPr>
      <w:r w:rsidRPr="008E6815">
        <w:rPr>
          <w:rStyle w:val="a3"/>
          <w:b w:val="0"/>
        </w:rPr>
        <w:t>- Региональных представителей Партнерства: Нагорного Дениса Александровича</w:t>
      </w:r>
      <w:r w:rsidR="005311A7" w:rsidRPr="008E6815">
        <w:rPr>
          <w:rStyle w:val="a3"/>
          <w:b w:val="0"/>
        </w:rPr>
        <w:t>.</w:t>
      </w:r>
    </w:p>
    <w:p w:rsidR="00B077B8" w:rsidRPr="008E6815" w:rsidRDefault="00B077B8" w:rsidP="00445347">
      <w:pPr>
        <w:pStyle w:val="a4"/>
        <w:spacing w:before="0" w:beforeAutospacing="0" w:after="120" w:afterAutospacing="0"/>
        <w:rPr>
          <w:rStyle w:val="a3"/>
          <w:b w:val="0"/>
        </w:rPr>
      </w:pPr>
      <w:r>
        <w:rPr>
          <w:rStyle w:val="a3"/>
          <w:b w:val="0"/>
        </w:rPr>
        <w:t xml:space="preserve">В части избрания вице-президентом </w:t>
      </w:r>
      <w:proofErr w:type="gramStart"/>
      <w:r>
        <w:rPr>
          <w:rStyle w:val="a3"/>
          <w:b w:val="0"/>
        </w:rPr>
        <w:t>-к</w:t>
      </w:r>
      <w:proofErr w:type="gramEnd"/>
      <w:r>
        <w:rPr>
          <w:rStyle w:val="a3"/>
          <w:b w:val="0"/>
        </w:rPr>
        <w:t>андидата Комарова А.А.  -проголосовали против его избрания на должность, в связи с отсутствием у него профессиональных знаний, опыта и квалификации в области оценочной деятельности.</w:t>
      </w:r>
    </w:p>
    <w:p w:rsidR="00445347" w:rsidRPr="008E6815" w:rsidRDefault="001C26B0" w:rsidP="00445347">
      <w:pPr>
        <w:pStyle w:val="a4"/>
        <w:spacing w:before="0" w:beforeAutospacing="0" w:after="120" w:afterAutospacing="0"/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четвертому </w:t>
      </w:r>
      <w:r w:rsidRPr="008E6815">
        <w:rPr>
          <w:rStyle w:val="a3"/>
          <w:u w:val="single"/>
        </w:rPr>
        <w:t xml:space="preserve">вопросу повестки дня: </w:t>
      </w:r>
      <w:r w:rsidRPr="008E6815">
        <w:br/>
      </w:r>
    </w:p>
    <w:p w:rsidR="00385FFE" w:rsidRPr="008E6815" w:rsidRDefault="00385FFE" w:rsidP="00445347">
      <w:pPr>
        <w:pStyle w:val="a4"/>
        <w:spacing w:before="0" w:beforeAutospacing="0" w:after="120" w:afterAutospacing="0"/>
      </w:pPr>
      <w:r w:rsidRPr="008E6815">
        <w:rPr>
          <w:rStyle w:val="a3"/>
        </w:rPr>
        <w:t>ПОСТАНОВИЛИ:</w:t>
      </w:r>
      <w:r w:rsidRPr="008E6815">
        <w:t xml:space="preserve">  Избрать следующих лиц в состав Экспертного Совета Партнерства:</w:t>
      </w:r>
    </w:p>
    <w:p w:rsidR="00385FFE" w:rsidRPr="008E6815" w:rsidRDefault="00385FFE" w:rsidP="00385FFE">
      <w:pPr>
        <w:pStyle w:val="a4"/>
        <w:numPr>
          <w:ilvl w:val="2"/>
          <w:numId w:val="2"/>
        </w:numPr>
        <w:tabs>
          <w:tab w:val="clear" w:pos="2160"/>
          <w:tab w:val="num" w:pos="284"/>
        </w:tabs>
        <w:ind w:hanging="2160"/>
      </w:pPr>
      <w:r w:rsidRPr="008E6815">
        <w:t>Салова Сергея Владимировича</w:t>
      </w:r>
      <w:r w:rsidR="005311A7" w:rsidRPr="008E6815">
        <w:t>;</w:t>
      </w:r>
    </w:p>
    <w:p w:rsidR="00385FFE" w:rsidRPr="008E6815" w:rsidRDefault="00385FFE" w:rsidP="00385FFE">
      <w:pPr>
        <w:pStyle w:val="a4"/>
        <w:numPr>
          <w:ilvl w:val="2"/>
          <w:numId w:val="2"/>
        </w:numPr>
        <w:tabs>
          <w:tab w:val="clear" w:pos="2160"/>
          <w:tab w:val="num" w:pos="284"/>
        </w:tabs>
        <w:ind w:hanging="2160"/>
      </w:pPr>
      <w:proofErr w:type="spellStart"/>
      <w:r w:rsidRPr="008E6815">
        <w:t>Закирова</w:t>
      </w:r>
      <w:proofErr w:type="spellEnd"/>
      <w:r w:rsidRPr="008E6815">
        <w:t xml:space="preserve"> Руслана </w:t>
      </w:r>
      <w:proofErr w:type="spellStart"/>
      <w:r w:rsidRPr="008E6815">
        <w:t>Гаделевича</w:t>
      </w:r>
      <w:proofErr w:type="spellEnd"/>
      <w:r w:rsidR="005311A7" w:rsidRPr="008E6815">
        <w:t>;</w:t>
      </w:r>
    </w:p>
    <w:p w:rsidR="00385FFE" w:rsidRPr="008E6815" w:rsidRDefault="00385FFE" w:rsidP="00385FFE">
      <w:pPr>
        <w:pStyle w:val="a4"/>
        <w:numPr>
          <w:ilvl w:val="2"/>
          <w:numId w:val="2"/>
        </w:numPr>
        <w:tabs>
          <w:tab w:val="clear" w:pos="2160"/>
          <w:tab w:val="num" w:pos="284"/>
        </w:tabs>
        <w:ind w:hanging="2160"/>
      </w:pPr>
      <w:proofErr w:type="spellStart"/>
      <w:r w:rsidRPr="008E6815">
        <w:t>Сморгонского</w:t>
      </w:r>
      <w:proofErr w:type="spellEnd"/>
      <w:r w:rsidRPr="008E6815">
        <w:t xml:space="preserve"> Александра Борисовича</w:t>
      </w:r>
      <w:r w:rsidR="005311A7" w:rsidRPr="008E6815">
        <w:t>;</w:t>
      </w:r>
    </w:p>
    <w:p w:rsidR="00385FFE" w:rsidRPr="008E6815" w:rsidRDefault="00385FFE" w:rsidP="00385FFE">
      <w:pPr>
        <w:pStyle w:val="a4"/>
        <w:numPr>
          <w:ilvl w:val="2"/>
          <w:numId w:val="2"/>
        </w:numPr>
        <w:tabs>
          <w:tab w:val="clear" w:pos="2160"/>
          <w:tab w:val="num" w:pos="284"/>
        </w:tabs>
        <w:ind w:hanging="2160"/>
      </w:pPr>
      <w:proofErr w:type="spellStart"/>
      <w:r w:rsidRPr="008E6815">
        <w:t>Леба</w:t>
      </w:r>
      <w:proofErr w:type="spellEnd"/>
      <w:r w:rsidRPr="008E6815">
        <w:t xml:space="preserve"> Александра Владимировича</w:t>
      </w:r>
      <w:r w:rsidR="00F45CE6">
        <w:t>.</w:t>
      </w:r>
    </w:p>
    <w:p w:rsidR="00680A31" w:rsidRPr="008E6815" w:rsidRDefault="00B52161" w:rsidP="00680A31">
      <w:pPr>
        <w:pStyle w:val="a4"/>
        <w:spacing w:before="0" w:beforeAutospacing="0" w:after="120" w:afterAutospacing="0"/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пятому </w:t>
      </w:r>
      <w:r w:rsidRPr="008E6815">
        <w:rPr>
          <w:rStyle w:val="a3"/>
          <w:u w:val="single"/>
        </w:rPr>
        <w:t xml:space="preserve">вопросу повестки дня: </w:t>
      </w:r>
      <w:r w:rsidRPr="008E6815">
        <w:br/>
      </w:r>
    </w:p>
    <w:p w:rsidR="0067597C" w:rsidRPr="008E6815" w:rsidRDefault="00B52161" w:rsidP="00680A31">
      <w:pPr>
        <w:pStyle w:val="a4"/>
        <w:spacing w:before="0" w:beforeAutospacing="0" w:after="120" w:afterAutospacing="0"/>
        <w:jc w:val="both"/>
      </w:pPr>
      <w:r w:rsidRPr="008E6815">
        <w:rPr>
          <w:rStyle w:val="a3"/>
        </w:rPr>
        <w:t>ПОСТАНОВИЛИ:</w:t>
      </w:r>
      <w:r w:rsidRPr="008E6815">
        <w:t xml:space="preserve"> </w:t>
      </w:r>
      <w:r w:rsidR="0067597C" w:rsidRPr="008E6815">
        <w:t xml:space="preserve">Утвердить новую редакцию </w:t>
      </w:r>
      <w:r w:rsidR="00385FFE" w:rsidRPr="008E6815">
        <w:t xml:space="preserve">Устава Партнерства, Положения о членстве Партнерства, </w:t>
      </w:r>
      <w:r w:rsidR="0067597C" w:rsidRPr="008E6815">
        <w:t>Положени</w:t>
      </w:r>
      <w:r w:rsidR="00385FFE" w:rsidRPr="008E6815">
        <w:t>я</w:t>
      </w:r>
      <w:r w:rsidR="0067597C" w:rsidRPr="008E6815">
        <w:t xml:space="preserve"> о Дисциплинарном ко</w:t>
      </w:r>
      <w:r w:rsidR="00385FFE" w:rsidRPr="008E6815">
        <w:t>митете Партнерства, Положения  о Комитете по контролю Партнерства</w:t>
      </w:r>
      <w:r w:rsidR="0067597C" w:rsidRPr="008E6815">
        <w:t xml:space="preserve">, </w:t>
      </w:r>
      <w:r w:rsidR="00385FFE" w:rsidRPr="008E6815">
        <w:t xml:space="preserve"> Положения</w:t>
      </w:r>
      <w:r w:rsidR="00830FA9" w:rsidRPr="008E6815">
        <w:t xml:space="preserve"> о </w:t>
      </w:r>
      <w:r w:rsidR="00385FFE" w:rsidRPr="008E6815">
        <w:t>Президиуме Партнерстве, Положен</w:t>
      </w:r>
      <w:r w:rsidR="00576663" w:rsidRPr="008E6815">
        <w:t>ия</w:t>
      </w:r>
      <w:r w:rsidR="00830FA9" w:rsidRPr="008E6815">
        <w:t xml:space="preserve"> о раскрытии информации Партнерств</w:t>
      </w:r>
      <w:r w:rsidR="00385FFE" w:rsidRPr="008E6815">
        <w:t>а</w:t>
      </w:r>
      <w:r w:rsidR="00830FA9" w:rsidRPr="008E6815">
        <w:t>.</w:t>
      </w:r>
    </w:p>
    <w:p w:rsidR="0067597C" w:rsidRPr="008E6815" w:rsidRDefault="0067597C" w:rsidP="00445347">
      <w:pPr>
        <w:pStyle w:val="a4"/>
        <w:spacing w:before="0" w:beforeAutospacing="0" w:after="0" w:afterAutospacing="0"/>
        <w:rPr>
          <w:rStyle w:val="a3"/>
          <w:u w:val="single"/>
        </w:rPr>
      </w:pPr>
    </w:p>
    <w:p w:rsidR="007572B8" w:rsidRPr="008E6815" w:rsidRDefault="00425264" w:rsidP="00445347">
      <w:pPr>
        <w:pStyle w:val="a4"/>
        <w:spacing w:before="0" w:beforeAutospacing="0" w:after="120" w:afterAutospacing="0"/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шестому </w:t>
      </w:r>
      <w:r w:rsidRPr="008E6815">
        <w:rPr>
          <w:rStyle w:val="a3"/>
          <w:u w:val="single"/>
        </w:rPr>
        <w:t xml:space="preserve">вопросу повестки дня: </w:t>
      </w:r>
      <w:r w:rsidRPr="008E6815">
        <w:br/>
      </w:r>
      <w:r w:rsidRPr="008E6815">
        <w:br/>
      </w:r>
      <w:r w:rsidRPr="008E6815">
        <w:rPr>
          <w:rStyle w:val="a3"/>
        </w:rPr>
        <w:t>ПОСТАНОВИЛИ:</w:t>
      </w:r>
      <w:r w:rsidRPr="008E6815">
        <w:t xml:space="preserve"> </w:t>
      </w:r>
      <w:r w:rsidR="007572B8" w:rsidRPr="008E6815">
        <w:t xml:space="preserve">Утвердить </w:t>
      </w:r>
      <w:r w:rsidR="001C26B0" w:rsidRPr="008E6815">
        <w:t>годовую отчетность</w:t>
      </w:r>
      <w:r w:rsidR="00830FA9" w:rsidRPr="008E6815">
        <w:t xml:space="preserve"> Партнерства</w:t>
      </w:r>
      <w:r w:rsidR="00385FFE" w:rsidRPr="008E6815">
        <w:t xml:space="preserve"> за 2014 год. </w:t>
      </w:r>
    </w:p>
    <w:p w:rsidR="007B7552" w:rsidRPr="008E6815" w:rsidRDefault="00425264" w:rsidP="00445347">
      <w:pPr>
        <w:pStyle w:val="a4"/>
        <w:spacing w:before="0" w:beforeAutospacing="0" w:after="120" w:afterAutospacing="0"/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седьмому </w:t>
      </w:r>
      <w:r w:rsidRPr="008E6815">
        <w:rPr>
          <w:rStyle w:val="a3"/>
          <w:u w:val="single"/>
        </w:rPr>
        <w:t xml:space="preserve">вопросу повестки дня: </w:t>
      </w:r>
      <w:r w:rsidRPr="008E6815">
        <w:br/>
      </w:r>
      <w:r w:rsidR="00385FFE" w:rsidRPr="008E6815">
        <w:br/>
      </w:r>
      <w:r w:rsidR="00385FFE" w:rsidRPr="008E6815">
        <w:rPr>
          <w:rStyle w:val="a3"/>
        </w:rPr>
        <w:t>ПОСТАНОВИЛИ:</w:t>
      </w:r>
      <w:r w:rsidR="00385FFE" w:rsidRPr="008E6815">
        <w:t xml:space="preserve"> Утвердить </w:t>
      </w:r>
      <w:r w:rsidR="002C340F" w:rsidRPr="008E6815">
        <w:t>финансовый план на 2015 год</w:t>
      </w:r>
      <w:r w:rsidR="00385FFE" w:rsidRPr="008E6815">
        <w:t>.</w:t>
      </w:r>
    </w:p>
    <w:p w:rsidR="00445347" w:rsidRPr="008E6815" w:rsidRDefault="00B52161" w:rsidP="00445347">
      <w:pPr>
        <w:pStyle w:val="a4"/>
        <w:spacing w:before="0" w:beforeAutospacing="0" w:after="120" w:afterAutospacing="0"/>
        <w:rPr>
          <w:rStyle w:val="a3"/>
          <w:b w:val="0"/>
          <w:u w:val="single"/>
        </w:rPr>
      </w:pPr>
      <w:r w:rsidRPr="008E6815">
        <w:rPr>
          <w:rStyle w:val="a3"/>
          <w:u w:val="single"/>
        </w:rPr>
        <w:t xml:space="preserve">По </w:t>
      </w:r>
      <w:r w:rsidR="008A60B6" w:rsidRPr="008E6815">
        <w:rPr>
          <w:rStyle w:val="a3"/>
          <w:u w:val="single"/>
        </w:rPr>
        <w:t xml:space="preserve">восьмому </w:t>
      </w:r>
      <w:r w:rsidRPr="008E6815">
        <w:rPr>
          <w:rStyle w:val="a3"/>
          <w:u w:val="single"/>
        </w:rPr>
        <w:t xml:space="preserve">вопросу повестки дня: </w:t>
      </w:r>
      <w:r w:rsidR="002C340F" w:rsidRPr="008E6815">
        <w:rPr>
          <w:rStyle w:val="a3"/>
          <w:b w:val="0"/>
          <w:u w:val="single"/>
        </w:rPr>
        <w:t>Разное</w:t>
      </w:r>
    </w:p>
    <w:p w:rsidR="002C340F" w:rsidRPr="008E6815" w:rsidRDefault="00B52161" w:rsidP="00445347">
      <w:pPr>
        <w:pStyle w:val="a4"/>
        <w:spacing w:before="0" w:beforeAutospacing="0" w:after="120" w:afterAutospacing="0"/>
      </w:pPr>
      <w:r w:rsidRPr="008E6815">
        <w:rPr>
          <w:rStyle w:val="a3"/>
        </w:rPr>
        <w:t>ПОСТАНОВИЛИ:</w:t>
      </w:r>
      <w:r w:rsidRPr="008E6815">
        <w:t xml:space="preserve"> </w:t>
      </w:r>
    </w:p>
    <w:p w:rsidR="007572B8" w:rsidRPr="008E6815" w:rsidRDefault="007B7552" w:rsidP="00445347">
      <w:pPr>
        <w:pStyle w:val="a4"/>
        <w:numPr>
          <w:ilvl w:val="3"/>
          <w:numId w:val="2"/>
        </w:numPr>
        <w:tabs>
          <w:tab w:val="clear" w:pos="2880"/>
          <w:tab w:val="num" w:pos="284"/>
        </w:tabs>
        <w:spacing w:before="0" w:beforeAutospacing="0" w:after="120" w:afterAutospacing="0"/>
        <w:ind w:left="284" w:hanging="284"/>
        <w:rPr>
          <w:bCs/>
        </w:rPr>
      </w:pPr>
      <w:r w:rsidRPr="008E6815">
        <w:t xml:space="preserve">Утвердить решение о вступлении НП СРО «ДСО» в состав Ассоциации </w:t>
      </w:r>
      <w:r w:rsidR="002C340F" w:rsidRPr="008E6815">
        <w:t xml:space="preserve">организаций предпринимательства Республики Башкортостан. </w:t>
      </w:r>
    </w:p>
    <w:p w:rsidR="002C340F" w:rsidRPr="008E6815" w:rsidRDefault="002C340F" w:rsidP="00445347">
      <w:pPr>
        <w:pStyle w:val="a4"/>
        <w:numPr>
          <w:ilvl w:val="3"/>
          <w:numId w:val="2"/>
        </w:numPr>
        <w:tabs>
          <w:tab w:val="clear" w:pos="2880"/>
          <w:tab w:val="num" w:pos="284"/>
        </w:tabs>
        <w:spacing w:before="0" w:beforeAutospacing="0" w:after="120" w:afterAutospacing="0"/>
        <w:ind w:left="284" w:hanging="284"/>
      </w:pPr>
      <w:r w:rsidRPr="008E6815">
        <w:t xml:space="preserve">Одобрить списание со счета НП СРО «ДСО» 352 000 (Триста пятьдесят две тысячи) рублей 00 копеек в счет оплаты Договоров страхования №77702 ОО-000030/15 - № </w:t>
      </w:r>
      <w:r w:rsidRPr="008E6815">
        <w:lastRenderedPageBreak/>
        <w:t xml:space="preserve">77702 ОО-000469/15 во исполнение решения общего Собрания от 20 июня 2014 года о введении коллективного страхования членов НП СРО «ДСО». </w:t>
      </w:r>
    </w:p>
    <w:p w:rsidR="00CB7AFE" w:rsidRPr="008E6815" w:rsidRDefault="004009CD" w:rsidP="00445347">
      <w:pPr>
        <w:pStyle w:val="a4"/>
        <w:spacing w:before="0" w:beforeAutospacing="0" w:after="120" w:afterAutospacing="0"/>
      </w:pPr>
      <w:r w:rsidRPr="008E6815">
        <w:t>Собрание закрыто: 19</w:t>
      </w:r>
      <w:r w:rsidR="00CB7AFE" w:rsidRPr="008E6815">
        <w:t xml:space="preserve"> часов </w:t>
      </w:r>
      <w:r w:rsidRPr="008E6815">
        <w:t>3</w:t>
      </w:r>
      <w:r w:rsidR="0010383E" w:rsidRPr="008E6815">
        <w:t>5</w:t>
      </w:r>
      <w:r w:rsidR="00CB6B39" w:rsidRPr="008E6815">
        <w:t xml:space="preserve"> минут «</w:t>
      </w:r>
      <w:r w:rsidRPr="008E6815">
        <w:t>19</w:t>
      </w:r>
      <w:r w:rsidR="00CB7AFE" w:rsidRPr="008E6815">
        <w:t xml:space="preserve">» </w:t>
      </w:r>
      <w:r w:rsidR="0010383E" w:rsidRPr="008E6815">
        <w:t>июня</w:t>
      </w:r>
      <w:r w:rsidR="00CB7AFE" w:rsidRPr="008E6815">
        <w:t xml:space="preserve"> 201</w:t>
      </w:r>
      <w:r w:rsidRPr="008E6815">
        <w:t>5</w:t>
      </w:r>
      <w:r w:rsidR="00CB7AFE" w:rsidRPr="008E6815">
        <w:t xml:space="preserve"> года. </w:t>
      </w:r>
      <w:r w:rsidR="00CB7AFE" w:rsidRPr="008E6815">
        <w:br/>
      </w:r>
      <w:r w:rsidR="00CB7AFE" w:rsidRPr="008E6815">
        <w:br/>
        <w:t>Окончательная редакция протокола изготовлена «</w:t>
      </w:r>
      <w:r w:rsidRPr="008E6815">
        <w:t>24</w:t>
      </w:r>
      <w:r w:rsidR="00CB7AFE" w:rsidRPr="008E6815">
        <w:t xml:space="preserve">» </w:t>
      </w:r>
      <w:r w:rsidRPr="008E6815">
        <w:t>июн</w:t>
      </w:r>
      <w:r w:rsidR="0010383E" w:rsidRPr="008E6815">
        <w:t>я</w:t>
      </w:r>
      <w:r w:rsidR="00A20B49" w:rsidRPr="008E6815">
        <w:t xml:space="preserve"> </w:t>
      </w:r>
      <w:r w:rsidR="00CB7AFE" w:rsidRPr="008E6815">
        <w:t>201</w:t>
      </w:r>
      <w:r w:rsidRPr="008E6815">
        <w:t>5</w:t>
      </w:r>
      <w:r w:rsidR="00CB7AFE" w:rsidRPr="008E6815">
        <w:t xml:space="preserve"> г. </w:t>
      </w:r>
    </w:p>
    <w:p w:rsidR="00CB7AFE" w:rsidRPr="008E6815" w:rsidRDefault="00CB7AFE" w:rsidP="00385FFE">
      <w:pPr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2776"/>
        <w:gridCol w:w="4821"/>
        <w:gridCol w:w="2081"/>
      </w:tblGrid>
      <w:tr w:rsidR="008E6815" w:rsidRPr="008E6815" w:rsidTr="00755132">
        <w:trPr>
          <w:trHeight w:val="557"/>
        </w:trPr>
        <w:tc>
          <w:tcPr>
            <w:tcW w:w="2880" w:type="dxa"/>
          </w:tcPr>
          <w:p w:rsidR="00CB7AFE" w:rsidRPr="008E6815" w:rsidRDefault="00CB7AFE" w:rsidP="00385FFE">
            <w:pPr>
              <w:jc w:val="both"/>
              <w:rPr>
                <w:b/>
                <w:bCs/>
                <w:sz w:val="22"/>
                <w:szCs w:val="22"/>
              </w:rPr>
            </w:pPr>
            <w:r w:rsidRPr="008E6815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CB7AFE" w:rsidRPr="008E6815" w:rsidRDefault="00CB7AFE" w:rsidP="00385FF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B7AFE" w:rsidRPr="008E6815" w:rsidRDefault="00CB7AFE" w:rsidP="00385FF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CB7AFE" w:rsidRPr="008E6815" w:rsidRDefault="00DA6BDC" w:rsidP="00385FFE">
            <w:pPr>
              <w:jc w:val="both"/>
              <w:rPr>
                <w:b/>
                <w:bCs/>
                <w:sz w:val="22"/>
                <w:szCs w:val="22"/>
              </w:rPr>
            </w:pPr>
            <w:r w:rsidRPr="008E6815">
              <w:rPr>
                <w:b/>
                <w:bCs/>
                <w:sz w:val="22"/>
                <w:szCs w:val="22"/>
              </w:rPr>
              <w:t>Шевцову И. А.</w:t>
            </w:r>
          </w:p>
          <w:p w:rsidR="00A20B49" w:rsidRPr="008E6815" w:rsidRDefault="00A20B49" w:rsidP="00385FF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20B49" w:rsidRPr="008E6815" w:rsidRDefault="00A20B49" w:rsidP="0044534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E6815" w:rsidRPr="008E6815" w:rsidTr="00755132">
        <w:tc>
          <w:tcPr>
            <w:tcW w:w="2880" w:type="dxa"/>
          </w:tcPr>
          <w:p w:rsidR="00CB7AFE" w:rsidRPr="008E6815" w:rsidRDefault="00CB7AFE" w:rsidP="00385FFE">
            <w:pPr>
              <w:rPr>
                <w:b/>
                <w:bCs/>
                <w:sz w:val="22"/>
                <w:szCs w:val="22"/>
              </w:rPr>
            </w:pPr>
            <w:r w:rsidRPr="008E6815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:rsidR="00CB7AFE" w:rsidRPr="008E6815" w:rsidRDefault="00CB7AFE" w:rsidP="00385FF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CB7AFE" w:rsidRPr="008E6815" w:rsidRDefault="00755132" w:rsidP="0075513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Насибулина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Д.М. </w:t>
            </w:r>
          </w:p>
        </w:tc>
      </w:tr>
    </w:tbl>
    <w:p w:rsidR="00445347" w:rsidRPr="008E6815" w:rsidRDefault="00445347" w:rsidP="00385FFE">
      <w:pPr>
        <w:jc w:val="both"/>
        <w:rPr>
          <w:b/>
          <w:bCs/>
          <w:sz w:val="24"/>
          <w:szCs w:val="24"/>
        </w:rPr>
      </w:pPr>
    </w:p>
    <w:p w:rsidR="00445347" w:rsidRPr="008E6815" w:rsidRDefault="00445347" w:rsidP="00385FFE">
      <w:pPr>
        <w:sectPr w:rsidR="00445347" w:rsidRPr="008E6815" w:rsidSect="00385FFE">
          <w:pgSz w:w="11907" w:h="16840"/>
          <w:pgMar w:top="1134" w:right="850" w:bottom="851" w:left="1701" w:header="720" w:footer="720" w:gutter="0"/>
          <w:cols w:space="720"/>
          <w:docGrid w:linePitch="272"/>
        </w:sectPr>
      </w:pPr>
    </w:p>
    <w:bookmarkEnd w:id="0"/>
    <w:p w:rsidR="006B3B6B" w:rsidRPr="008E6815" w:rsidRDefault="006B3B6B" w:rsidP="00445347">
      <w:pPr>
        <w:spacing w:after="200" w:line="276" w:lineRule="auto"/>
      </w:pPr>
    </w:p>
    <w:sectPr w:rsidR="006B3B6B" w:rsidRPr="008E6815" w:rsidSect="00FC2799">
      <w:pgSz w:w="11907" w:h="16840"/>
      <w:pgMar w:top="1134" w:right="850" w:bottom="1134" w:left="1701" w:header="720" w:footer="720" w:gutter="0"/>
      <w:cols w:num="2"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84B6B"/>
    <w:multiLevelType w:val="hybridMultilevel"/>
    <w:tmpl w:val="02A8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83EF5"/>
    <w:multiLevelType w:val="hybridMultilevel"/>
    <w:tmpl w:val="1ABC0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E725E1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D4175"/>
    <w:multiLevelType w:val="hybridMultilevel"/>
    <w:tmpl w:val="A60E1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8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66D26430"/>
    <w:multiLevelType w:val="hybridMultilevel"/>
    <w:tmpl w:val="C4126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2"/>
  </w:num>
  <w:num w:numId="5">
    <w:abstractNumId w:val="18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14"/>
  </w:num>
  <w:num w:numId="14">
    <w:abstractNumId w:val="15"/>
  </w:num>
  <w:num w:numId="15">
    <w:abstractNumId w:val="3"/>
  </w:num>
  <w:num w:numId="16">
    <w:abstractNumId w:val="10"/>
  </w:num>
  <w:num w:numId="17">
    <w:abstractNumId w:val="5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AFE"/>
    <w:rsid w:val="00021D47"/>
    <w:rsid w:val="0002300A"/>
    <w:rsid w:val="00054F4B"/>
    <w:rsid w:val="00060DC8"/>
    <w:rsid w:val="00066F2A"/>
    <w:rsid w:val="000C7C7B"/>
    <w:rsid w:val="0010383E"/>
    <w:rsid w:val="00131C04"/>
    <w:rsid w:val="00136842"/>
    <w:rsid w:val="00193EAD"/>
    <w:rsid w:val="001C26B0"/>
    <w:rsid w:val="001D64B3"/>
    <w:rsid w:val="002052D5"/>
    <w:rsid w:val="00253C3B"/>
    <w:rsid w:val="00261A80"/>
    <w:rsid w:val="00262652"/>
    <w:rsid w:val="00285F98"/>
    <w:rsid w:val="00296627"/>
    <w:rsid w:val="00296F41"/>
    <w:rsid w:val="00297B06"/>
    <w:rsid w:val="002C340F"/>
    <w:rsid w:val="002C4102"/>
    <w:rsid w:val="002F58C4"/>
    <w:rsid w:val="00312853"/>
    <w:rsid w:val="0033292B"/>
    <w:rsid w:val="00364884"/>
    <w:rsid w:val="00382F0A"/>
    <w:rsid w:val="00385FFE"/>
    <w:rsid w:val="003B4698"/>
    <w:rsid w:val="003F70F6"/>
    <w:rsid w:val="004009CD"/>
    <w:rsid w:val="0040365A"/>
    <w:rsid w:val="00412619"/>
    <w:rsid w:val="00425264"/>
    <w:rsid w:val="00445347"/>
    <w:rsid w:val="00500261"/>
    <w:rsid w:val="00522B4F"/>
    <w:rsid w:val="005311A7"/>
    <w:rsid w:val="0056537D"/>
    <w:rsid w:val="00576663"/>
    <w:rsid w:val="005B5A5A"/>
    <w:rsid w:val="005E65AC"/>
    <w:rsid w:val="005F398F"/>
    <w:rsid w:val="006018A3"/>
    <w:rsid w:val="00623683"/>
    <w:rsid w:val="00662874"/>
    <w:rsid w:val="0067597C"/>
    <w:rsid w:val="00680A31"/>
    <w:rsid w:val="006861E4"/>
    <w:rsid w:val="00691CDD"/>
    <w:rsid w:val="006A629F"/>
    <w:rsid w:val="006B3B6B"/>
    <w:rsid w:val="006C39ED"/>
    <w:rsid w:val="006E3D68"/>
    <w:rsid w:val="00723CE9"/>
    <w:rsid w:val="00755132"/>
    <w:rsid w:val="007572B8"/>
    <w:rsid w:val="007963B1"/>
    <w:rsid w:val="007B21A2"/>
    <w:rsid w:val="007B7552"/>
    <w:rsid w:val="007F4CE1"/>
    <w:rsid w:val="00800887"/>
    <w:rsid w:val="0080506A"/>
    <w:rsid w:val="0081297F"/>
    <w:rsid w:val="00815945"/>
    <w:rsid w:val="00825016"/>
    <w:rsid w:val="00830FA9"/>
    <w:rsid w:val="00845F91"/>
    <w:rsid w:val="008547F3"/>
    <w:rsid w:val="00856E6A"/>
    <w:rsid w:val="00896288"/>
    <w:rsid w:val="008A60B6"/>
    <w:rsid w:val="008E6815"/>
    <w:rsid w:val="00915927"/>
    <w:rsid w:val="0095214E"/>
    <w:rsid w:val="00952CC1"/>
    <w:rsid w:val="00960182"/>
    <w:rsid w:val="00992FA8"/>
    <w:rsid w:val="009C75A0"/>
    <w:rsid w:val="00A014CF"/>
    <w:rsid w:val="00A20B49"/>
    <w:rsid w:val="00A4283D"/>
    <w:rsid w:val="00A47F65"/>
    <w:rsid w:val="00A730C6"/>
    <w:rsid w:val="00A92584"/>
    <w:rsid w:val="00AC5BE0"/>
    <w:rsid w:val="00AE5988"/>
    <w:rsid w:val="00AF55FF"/>
    <w:rsid w:val="00B0136A"/>
    <w:rsid w:val="00B03895"/>
    <w:rsid w:val="00B077B8"/>
    <w:rsid w:val="00B207EB"/>
    <w:rsid w:val="00B3294F"/>
    <w:rsid w:val="00B42676"/>
    <w:rsid w:val="00B468D1"/>
    <w:rsid w:val="00B52161"/>
    <w:rsid w:val="00B55602"/>
    <w:rsid w:val="00B56FE4"/>
    <w:rsid w:val="00B77686"/>
    <w:rsid w:val="00B96338"/>
    <w:rsid w:val="00BD76ED"/>
    <w:rsid w:val="00C473AF"/>
    <w:rsid w:val="00C74A8D"/>
    <w:rsid w:val="00C96445"/>
    <w:rsid w:val="00CB053D"/>
    <w:rsid w:val="00CB6B39"/>
    <w:rsid w:val="00CB7AFE"/>
    <w:rsid w:val="00D02A60"/>
    <w:rsid w:val="00D543CE"/>
    <w:rsid w:val="00D80356"/>
    <w:rsid w:val="00DA462C"/>
    <w:rsid w:val="00DA6BDC"/>
    <w:rsid w:val="00DB0CDD"/>
    <w:rsid w:val="00E34B4D"/>
    <w:rsid w:val="00EB20A3"/>
    <w:rsid w:val="00EB30B4"/>
    <w:rsid w:val="00ED7C25"/>
    <w:rsid w:val="00EF4B16"/>
    <w:rsid w:val="00F254C1"/>
    <w:rsid w:val="00F2636E"/>
    <w:rsid w:val="00F35E2E"/>
    <w:rsid w:val="00F45CE6"/>
    <w:rsid w:val="00F47086"/>
    <w:rsid w:val="00F75C9F"/>
    <w:rsid w:val="00F845BC"/>
    <w:rsid w:val="00F93B05"/>
    <w:rsid w:val="00F9705A"/>
    <w:rsid w:val="00FA6426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Пользователь</cp:lastModifiedBy>
  <cp:revision>4</cp:revision>
  <cp:lastPrinted>2015-07-02T15:54:00Z</cp:lastPrinted>
  <dcterms:created xsi:type="dcterms:W3CDTF">2015-07-03T16:50:00Z</dcterms:created>
  <dcterms:modified xsi:type="dcterms:W3CDTF">2015-07-06T15:01:00Z</dcterms:modified>
</cp:coreProperties>
</file>